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CF4" w:rsidRDefault="00816CF4" w:rsidP="00816CF4">
      <w:pPr>
        <w:rPr>
          <w:rFonts w:asciiTheme="minorBidi" w:hAnsiTheme="minorBidi" w:cstheme="minorBidi"/>
          <w:sz w:val="2"/>
          <w:szCs w:val="2"/>
          <w:lang w:bidi="fa-IR"/>
        </w:rPr>
      </w:pPr>
    </w:p>
    <w:tbl>
      <w:tblPr>
        <w:bidiVisual/>
        <w:tblW w:w="11340" w:type="dxa"/>
        <w:jc w:val="center"/>
        <w:tblBorders>
          <w:top w:val="single" w:sz="8" w:space="0" w:color="auto"/>
          <w:left w:val="single" w:sz="4"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340"/>
      </w:tblGrid>
      <w:tr w:rsidR="00816CF4" w:rsidTr="0003340C">
        <w:trPr>
          <w:trHeight w:val="11149"/>
          <w:jc w:val="center"/>
        </w:trPr>
        <w:tc>
          <w:tcPr>
            <w:tcW w:w="11340" w:type="dxa"/>
            <w:tcBorders>
              <w:top w:val="single" w:sz="8" w:space="0" w:color="auto"/>
              <w:left w:val="single" w:sz="8" w:space="0" w:color="auto"/>
              <w:bottom w:val="single" w:sz="8" w:space="0" w:color="auto"/>
              <w:right w:val="single" w:sz="4" w:space="0" w:color="auto"/>
            </w:tcBorders>
          </w:tcPr>
          <w:p w:rsidR="00816CF4" w:rsidRDefault="00816CF4">
            <w:pPr>
              <w:jc w:val="center"/>
              <w:rPr>
                <w:rFonts w:ascii="Calibri" w:hAnsi="Calibri"/>
                <w:b/>
                <w:bCs/>
                <w:sz w:val="12"/>
                <w:szCs w:val="12"/>
                <w:rtl/>
              </w:rPr>
            </w:pPr>
          </w:p>
          <w:p w:rsidR="00816CF4" w:rsidRDefault="00816CF4">
            <w:pPr>
              <w:jc w:val="center"/>
              <w:rPr>
                <w:rFonts w:ascii="Calibri" w:hAnsi="Calibri"/>
                <w:b/>
                <w:bCs/>
                <w:sz w:val="12"/>
                <w:szCs w:val="12"/>
              </w:rPr>
            </w:pPr>
          </w:p>
          <w:p w:rsidR="00816CF4" w:rsidRDefault="00816CF4">
            <w:pPr>
              <w:jc w:val="center"/>
              <w:rPr>
                <w:rFonts w:ascii="Calibri" w:hAnsi="Calibri"/>
                <w:b/>
                <w:bCs/>
                <w:sz w:val="12"/>
                <w:szCs w:val="12"/>
                <w:rtl/>
              </w:rPr>
            </w:pPr>
          </w:p>
          <w:p w:rsidR="00816CF4" w:rsidRDefault="00816CF4">
            <w:pPr>
              <w:tabs>
                <w:tab w:val="left" w:pos="4599"/>
              </w:tabs>
              <w:bidi/>
              <w:rPr>
                <w:rFonts w:ascii="Calibri" w:hAnsi="Calibri"/>
                <w:b/>
                <w:bCs/>
                <w:sz w:val="12"/>
                <w:szCs w:val="12"/>
                <w:rtl/>
              </w:rPr>
            </w:pPr>
            <w:r>
              <w:rPr>
                <w:rFonts w:ascii="Calibri" w:hAnsi="Calibri" w:hint="cs"/>
                <w:b/>
                <w:bCs/>
                <w:sz w:val="12"/>
                <w:szCs w:val="12"/>
                <w:rtl/>
              </w:rPr>
              <w:tab/>
            </w:r>
          </w:p>
          <w:p w:rsidR="00816CF4" w:rsidRDefault="00816CF4">
            <w:pPr>
              <w:jc w:val="center"/>
              <w:rPr>
                <w:rFonts w:ascii="Calibri" w:hAnsi="Calibri"/>
                <w:b/>
                <w:bCs/>
                <w:sz w:val="12"/>
                <w:szCs w:val="12"/>
                <w:rtl/>
              </w:rPr>
            </w:pPr>
          </w:p>
          <w:p w:rsidR="00816CF4" w:rsidRDefault="00816CF4">
            <w:pPr>
              <w:spacing w:line="309" w:lineRule="auto"/>
              <w:ind w:left="912" w:right="667"/>
              <w:jc w:val="center"/>
              <w:rPr>
                <w:b/>
                <w:bCs/>
                <w:sz w:val="40"/>
                <w:szCs w:val="40"/>
                <w:rtl/>
              </w:rPr>
            </w:pPr>
          </w:p>
          <w:p w:rsidR="00816CF4" w:rsidRDefault="00816CF4">
            <w:pPr>
              <w:spacing w:line="309" w:lineRule="auto"/>
              <w:ind w:left="912" w:right="667"/>
              <w:jc w:val="center"/>
              <w:rPr>
                <w:b/>
                <w:bCs/>
                <w:sz w:val="40"/>
                <w:szCs w:val="40"/>
              </w:rPr>
            </w:pPr>
          </w:p>
          <w:p w:rsidR="00816CF4" w:rsidRPr="0003340C" w:rsidRDefault="0015335F" w:rsidP="009F7628">
            <w:pPr>
              <w:pStyle w:val="TableParagraph"/>
              <w:spacing w:line="276" w:lineRule="auto"/>
              <w:ind w:left="2145" w:right="2159"/>
              <w:jc w:val="center"/>
              <w:rPr>
                <w:rFonts w:asciiTheme="majorBidi" w:hAnsiTheme="majorBidi" w:cstheme="majorBidi"/>
                <w:b/>
                <w:bCs/>
                <w:sz w:val="52"/>
                <w:szCs w:val="52"/>
              </w:rPr>
            </w:pPr>
            <w:r>
              <w:rPr>
                <w:noProof/>
                <w:lang w:bidi="fa-IR"/>
              </w:rPr>
              <mc:AlternateContent>
                <mc:Choice Requires="wpg">
                  <w:drawing>
                    <wp:anchor distT="0" distB="0" distL="114300" distR="114300" simplePos="0" relativeHeight="251657728" behindDoc="0" locked="0" layoutInCell="1" allowOverlap="1" wp14:anchorId="1BF6FB9F" wp14:editId="6D1FB8C8">
                      <wp:simplePos x="0" y="0"/>
                      <wp:positionH relativeFrom="column">
                        <wp:posOffset>1517650</wp:posOffset>
                      </wp:positionH>
                      <wp:positionV relativeFrom="paragraph">
                        <wp:posOffset>-2079625</wp:posOffset>
                      </wp:positionV>
                      <wp:extent cx="3821430" cy="1783715"/>
                      <wp:effectExtent l="3175" t="0" r="4445" b="635"/>
                      <wp:wrapSquare wrapText="bothSides"/>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1430" cy="1783715"/>
                                <a:chOff x="845" y="-875"/>
                                <a:chExt cx="41522" cy="21291"/>
                              </a:xfrm>
                            </wpg:grpSpPr>
                            <pic:pic xmlns:pic="http://schemas.openxmlformats.org/drawingml/2006/picture">
                              <pic:nvPicPr>
                                <pic:cNvPr id="21" name="Picture 1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3778" y="-875"/>
                                  <a:ext cx="18288" cy="13618"/>
                                </a:xfrm>
                                <a:prstGeom prst="rect">
                                  <a:avLst/>
                                </a:prstGeom>
                                <a:noFill/>
                                <a:extLst>
                                  <a:ext uri="{909E8E84-426E-40DD-AFC4-6F175D3DCCD1}">
                                    <a14:hiddenFill xmlns:a14="http://schemas.microsoft.com/office/drawing/2010/main">
                                      <a:solidFill>
                                        <a:srgbClr val="FFFFFF"/>
                                      </a:solidFill>
                                    </a14:hiddenFill>
                                  </a:ext>
                                </a:extLst>
                              </pic:spPr>
                            </pic:pic>
                            <wps:wsp>
                              <wps:cNvPr id="22" name="Text Box 2"/>
                              <wps:cNvSpPr txBox="1">
                                <a:spLocks noChangeArrowheads="1"/>
                              </wps:cNvSpPr>
                              <wps:spPr bwMode="auto">
                                <a:xfrm>
                                  <a:off x="845" y="12743"/>
                                  <a:ext cx="41522" cy="76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6CF4" w:rsidRDefault="00816CF4" w:rsidP="00816CF4">
                                    <w:pPr>
                                      <w:jc w:val="center"/>
                                      <w:rPr>
                                        <w:rFonts w:asciiTheme="majorBidi" w:hAnsiTheme="majorBidi" w:cstheme="majorBidi"/>
                                        <w:b/>
                                        <w:bCs/>
                                        <w:sz w:val="24"/>
                                        <w:szCs w:val="24"/>
                                      </w:rPr>
                                    </w:pPr>
                                    <w:r>
                                      <w:rPr>
                                        <w:rFonts w:asciiTheme="majorBidi" w:hAnsiTheme="majorBidi" w:cstheme="majorBidi"/>
                                        <w:b/>
                                        <w:bCs/>
                                        <w:sz w:val="24"/>
                                        <w:szCs w:val="24"/>
                                      </w:rPr>
                                      <w:t>National Iranian Oil Company</w:t>
                                    </w:r>
                                  </w:p>
                                  <w:p w:rsidR="00816CF4" w:rsidRDefault="00816CF4" w:rsidP="00816CF4">
                                    <w:pPr>
                                      <w:bidi/>
                                      <w:jc w:val="center"/>
                                      <w:rPr>
                                        <w:rFonts w:asciiTheme="majorBidi" w:hAnsiTheme="majorBidi" w:cstheme="majorBidi"/>
                                        <w:b/>
                                        <w:bCs/>
                                        <w:sz w:val="28"/>
                                        <w:szCs w:val="28"/>
                                      </w:rPr>
                                    </w:pPr>
                                    <w:r>
                                      <w:rPr>
                                        <w:rFonts w:asciiTheme="majorBidi" w:hAnsiTheme="majorBidi" w:cstheme="majorBidi"/>
                                        <w:b/>
                                        <w:bCs/>
                                        <w:sz w:val="28"/>
                                        <w:szCs w:val="28"/>
                                      </w:rPr>
                                      <w:t xml:space="preserve">Safety, Health and Environment Management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0" o:spid="_x0000_s1026" style="position:absolute;left:0;text-align:left;margin-left:119.5pt;margin-top:-163.75pt;width:300.9pt;height:140.45pt;z-index:251657728;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0klVbFAAAA2wAAAA8AAABkcnMvZG93bnJldi54bWxEj0FrwkAUhO9C/8PyhN50N0JridmIFKQF&#10;T2qh9PbIPpNo9m3MbpO0v75bEDwOM/MNk61H24ieOl871pDMFQjiwpmaSw0fx+3sBYQPyAYbx6Th&#10;hzys84dJhqlxA++pP4RSRAj7FDVUIbSplL6oyKKfu5Y4eifXWQxRdqU0HQ4Rbhu5UOpZWqw5LlTY&#10;0mtFxeXwbTWcd2/X8enSfu77YWeWp0ElX79K68fpuFmBCDSGe/jWfjcaFgn8f4k/QO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9JJVWxQAAANsAAAAPAAAAAAAAAAAAAAAA&#10;AJ8CAABkcnMvZG93bnJldi54bWxQSwUGAAAAAAQABAD3AAAAkQM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816CF4" w:rsidRDefault="00816CF4" w:rsidP="00816CF4">
                              <w:pPr>
                                <w:jc w:val="center"/>
                                <w:rPr>
                                  <w:rFonts w:asciiTheme="majorBidi" w:hAnsiTheme="majorBidi" w:cstheme="majorBidi"/>
                                  <w:b/>
                                  <w:bCs/>
                                  <w:sz w:val="24"/>
                                  <w:szCs w:val="24"/>
                                </w:rPr>
                              </w:pPr>
                              <w:r>
                                <w:rPr>
                                  <w:rFonts w:asciiTheme="majorBidi" w:hAnsiTheme="majorBidi" w:cstheme="majorBidi"/>
                                  <w:b/>
                                  <w:bCs/>
                                  <w:sz w:val="24"/>
                                  <w:szCs w:val="24"/>
                                </w:rPr>
                                <w:t>National Iranian Oil Company</w:t>
                              </w:r>
                            </w:p>
                            <w:p w:rsidR="00816CF4" w:rsidRDefault="00816CF4" w:rsidP="00816CF4">
                              <w:pPr>
                                <w:bidi/>
                                <w:jc w:val="center"/>
                                <w:rPr>
                                  <w:rFonts w:asciiTheme="majorBidi" w:hAnsiTheme="majorBidi" w:cstheme="majorBidi"/>
                                  <w:b/>
                                  <w:bCs/>
                                  <w:sz w:val="28"/>
                                  <w:szCs w:val="28"/>
                                </w:rPr>
                              </w:pPr>
                              <w:r>
                                <w:rPr>
                                  <w:rFonts w:asciiTheme="majorBidi" w:hAnsiTheme="majorBidi" w:cstheme="majorBidi"/>
                                  <w:b/>
                                  <w:bCs/>
                                  <w:sz w:val="28"/>
                                  <w:szCs w:val="28"/>
                                </w:rPr>
                                <w:t xml:space="preserve">Safety, Health and Environment Management </w:t>
                              </w:r>
                            </w:p>
                          </w:txbxContent>
                        </v:textbox>
                      </v:shape>
                      <w10:wrap type="square"/>
                    </v:group>
                  </w:pict>
                </mc:Fallback>
              </mc:AlternateContent>
            </w:r>
            <w:r w:rsidR="00816CF4" w:rsidRPr="0003340C">
              <w:rPr>
                <w:rFonts w:asciiTheme="majorBidi" w:hAnsiTheme="majorBidi" w:cstheme="majorBidi"/>
                <w:b/>
                <w:bCs/>
                <w:color w:val="000000" w:themeColor="text1"/>
                <w:sz w:val="48"/>
                <w:szCs w:val="48"/>
              </w:rPr>
              <w:t>Safety Manual for Lifting and Handling Equipment</w:t>
            </w:r>
          </w:p>
          <w:p w:rsidR="00816CF4" w:rsidRDefault="00816CF4">
            <w:pPr>
              <w:spacing w:before="6" w:line="180" w:lineRule="exact"/>
              <w:rPr>
                <w:sz w:val="19"/>
                <w:szCs w:val="19"/>
              </w:rPr>
            </w:pPr>
          </w:p>
          <w:p w:rsidR="00816CF4" w:rsidRDefault="00816CF4">
            <w:pPr>
              <w:spacing w:line="200" w:lineRule="exact"/>
              <w:rPr>
                <w:rFonts w:asciiTheme="minorBidi" w:hAnsiTheme="minorBidi" w:cstheme="minorBidi"/>
              </w:rPr>
            </w:pPr>
          </w:p>
          <w:p w:rsidR="0003340C" w:rsidRDefault="0003340C">
            <w:pPr>
              <w:spacing w:line="200" w:lineRule="exact"/>
              <w:rPr>
                <w:rFonts w:asciiTheme="minorBidi" w:hAnsiTheme="minorBidi" w:cstheme="minorBidi"/>
              </w:rPr>
            </w:pPr>
          </w:p>
          <w:p w:rsidR="0003340C" w:rsidRDefault="0003340C">
            <w:pPr>
              <w:spacing w:line="200" w:lineRule="exact"/>
              <w:rPr>
                <w:rFonts w:asciiTheme="minorBidi" w:hAnsiTheme="minorBidi" w:cstheme="minorBidi"/>
              </w:rPr>
            </w:pPr>
          </w:p>
          <w:tbl>
            <w:tblPr>
              <w:tblStyle w:val="TableGrid"/>
              <w:tblW w:w="0" w:type="auto"/>
              <w:tblLook w:val="04A0" w:firstRow="1" w:lastRow="0" w:firstColumn="1" w:lastColumn="0" w:noHBand="0" w:noVBand="1"/>
            </w:tblPr>
            <w:tblGrid>
              <w:gridCol w:w="2307"/>
              <w:gridCol w:w="1941"/>
              <w:gridCol w:w="2126"/>
            </w:tblGrid>
            <w:tr w:rsidR="009F7628" w:rsidTr="009F7628">
              <w:tc>
                <w:tcPr>
                  <w:tcW w:w="2307" w:type="dxa"/>
                  <w:tcBorders>
                    <w:top w:val="single" w:sz="4" w:space="0" w:color="auto"/>
                    <w:left w:val="single" w:sz="4" w:space="0" w:color="auto"/>
                    <w:bottom w:val="single" w:sz="4" w:space="0" w:color="auto"/>
                    <w:right w:val="single" w:sz="4" w:space="0" w:color="auto"/>
                  </w:tcBorders>
                  <w:hideMark/>
                </w:tcPr>
                <w:p w:rsidR="009F7628" w:rsidRDefault="009F7628">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9F7628" w:rsidRDefault="009F7628">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Confirmed by</w:t>
                  </w:r>
                </w:p>
              </w:tc>
              <w:tc>
                <w:tcPr>
                  <w:tcW w:w="2126" w:type="dxa"/>
                  <w:tcBorders>
                    <w:top w:val="single" w:sz="4" w:space="0" w:color="auto"/>
                    <w:left w:val="single" w:sz="4" w:space="0" w:color="auto"/>
                    <w:bottom w:val="single" w:sz="4" w:space="0" w:color="auto"/>
                    <w:right w:val="single" w:sz="4" w:space="0" w:color="auto"/>
                  </w:tcBorders>
                  <w:hideMark/>
                </w:tcPr>
                <w:p w:rsidR="009F7628" w:rsidRDefault="009F7628">
                  <w:pPr>
                    <w:widowControl w:val="0"/>
                    <w:autoSpaceDN w:val="0"/>
                    <w:spacing w:line="276" w:lineRule="auto"/>
                    <w:rPr>
                      <w:rFonts w:ascii="Times New Roman" w:eastAsiaTheme="minorEastAsia" w:hAnsi="Times New Roman" w:cs="Times New Roman"/>
                      <w:sz w:val="20"/>
                      <w:szCs w:val="20"/>
                    </w:rPr>
                  </w:pPr>
                  <w:r>
                    <w:rPr>
                      <w:rFonts w:eastAsiaTheme="minorEastAsia"/>
                      <w:sz w:val="20"/>
                      <w:szCs w:val="20"/>
                    </w:rPr>
                    <w:t>Publication Date of English Version</w:t>
                  </w:r>
                </w:p>
              </w:tc>
            </w:tr>
            <w:tr w:rsidR="009F7628" w:rsidTr="009F7628">
              <w:trPr>
                <w:trHeight w:val="868"/>
              </w:trPr>
              <w:tc>
                <w:tcPr>
                  <w:tcW w:w="2307" w:type="dxa"/>
                  <w:tcBorders>
                    <w:top w:val="single" w:sz="4" w:space="0" w:color="auto"/>
                    <w:left w:val="single" w:sz="4" w:space="0" w:color="auto"/>
                    <w:bottom w:val="single" w:sz="4" w:space="0" w:color="auto"/>
                    <w:right w:val="single" w:sz="4" w:space="0" w:color="auto"/>
                  </w:tcBorders>
                  <w:hideMark/>
                </w:tcPr>
                <w:p w:rsidR="009F7628" w:rsidRDefault="009F7628">
                  <w:pPr>
                    <w:spacing w:line="276" w:lineRule="auto"/>
                    <w:rPr>
                      <w:rFonts w:ascii="Times New Roman" w:eastAsia="Times New Roman" w:hAnsi="Times New Roman" w:cs="Times New Roman"/>
                      <w:sz w:val="20"/>
                      <w:szCs w:val="20"/>
                      <w:lang w:bidi="ar-SA"/>
                    </w:rPr>
                  </w:pPr>
                  <w:proofErr w:type="spellStart"/>
                  <w:r>
                    <w:rPr>
                      <w:sz w:val="20"/>
                      <w:szCs w:val="20"/>
                    </w:rPr>
                    <w:t>Davood</w:t>
                  </w:r>
                  <w:proofErr w:type="spellEnd"/>
                  <w:r>
                    <w:rPr>
                      <w:sz w:val="20"/>
                      <w:szCs w:val="20"/>
                    </w:rPr>
                    <w:t xml:space="preserve"> </w:t>
                  </w:r>
                  <w:proofErr w:type="spellStart"/>
                  <w:r>
                    <w:rPr>
                      <w:sz w:val="20"/>
                      <w:szCs w:val="20"/>
                    </w:rPr>
                    <w:t>Naderi</w:t>
                  </w:r>
                  <w:proofErr w:type="spellEnd"/>
                  <w:r>
                    <w:rPr>
                      <w:sz w:val="20"/>
                      <w:szCs w:val="20"/>
                    </w:rPr>
                    <w:t>/</w:t>
                  </w:r>
                </w:p>
                <w:p w:rsidR="009F7628" w:rsidRDefault="009F7628">
                  <w:pPr>
                    <w:spacing w:line="276" w:lineRule="auto"/>
                    <w:rPr>
                      <w:rFonts w:eastAsia="Arial" w:cs="Arial"/>
                      <w:sz w:val="20"/>
                      <w:szCs w:val="20"/>
                    </w:rPr>
                  </w:pPr>
                  <w:proofErr w:type="spellStart"/>
                  <w:r>
                    <w:rPr>
                      <w:sz w:val="20"/>
                      <w:szCs w:val="20"/>
                    </w:rPr>
                    <w:t>Laleh</w:t>
                  </w:r>
                  <w:proofErr w:type="spellEnd"/>
                  <w:r>
                    <w:rPr>
                      <w:sz w:val="20"/>
                      <w:szCs w:val="20"/>
                    </w:rPr>
                    <w:t xml:space="preserve"> H. </w:t>
                  </w:r>
                  <w:proofErr w:type="spellStart"/>
                  <w:r>
                    <w:rPr>
                      <w:sz w:val="20"/>
                      <w:szCs w:val="20"/>
                    </w:rPr>
                    <w:t>Abbasi</w:t>
                  </w:r>
                  <w:proofErr w:type="spellEnd"/>
                </w:p>
                <w:p w:rsidR="009F7628" w:rsidRDefault="009F7628">
                  <w:pPr>
                    <w:widowControl w:val="0"/>
                    <w:autoSpaceDN w:val="0"/>
                    <w:spacing w:line="276" w:lineRule="auto"/>
                    <w:rPr>
                      <w:rFonts w:ascii="Times New Roman" w:eastAsia="Times New Roman" w:hAnsi="Times New Roman" w:cs="Times New Roman"/>
                      <w:sz w:val="20"/>
                      <w:szCs w:val="20"/>
                      <w:lang w:bidi="ar-SA"/>
                    </w:rPr>
                  </w:pPr>
                  <w:r>
                    <w:rPr>
                      <w:sz w:val="20"/>
                      <w:szCs w:val="20"/>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9F7628" w:rsidRDefault="009F7628">
                  <w:pPr>
                    <w:spacing w:line="276" w:lineRule="auto"/>
                    <w:rPr>
                      <w:rFonts w:ascii="Times New Roman" w:eastAsia="Times New Roman" w:hAnsi="Times New Roman" w:cs="Times New Roman"/>
                      <w:sz w:val="20"/>
                      <w:szCs w:val="20"/>
                      <w:lang w:bidi="ar-SA"/>
                    </w:rPr>
                  </w:pPr>
                  <w:r>
                    <w:rPr>
                      <w:sz w:val="20"/>
                      <w:szCs w:val="20"/>
                    </w:rPr>
                    <w:t xml:space="preserve">Mani </w:t>
                  </w:r>
                  <w:proofErr w:type="spellStart"/>
                  <w:r>
                    <w:rPr>
                      <w:sz w:val="20"/>
                      <w:szCs w:val="20"/>
                    </w:rPr>
                    <w:t>Abdollahzadeh</w:t>
                  </w:r>
                  <w:proofErr w:type="spellEnd"/>
                  <w:r>
                    <w:rPr>
                      <w:sz w:val="20"/>
                      <w:szCs w:val="20"/>
                    </w:rPr>
                    <w:t xml:space="preserve"> Rad/</w:t>
                  </w:r>
                </w:p>
                <w:p w:rsidR="009F7628" w:rsidRDefault="009F7628">
                  <w:pPr>
                    <w:spacing w:line="276" w:lineRule="auto"/>
                    <w:rPr>
                      <w:rFonts w:eastAsia="Arial" w:cs="Arial"/>
                      <w:sz w:val="20"/>
                      <w:szCs w:val="20"/>
                    </w:rPr>
                  </w:pPr>
                </w:p>
                <w:p w:rsidR="009F7628" w:rsidRDefault="009F7628">
                  <w:pPr>
                    <w:widowControl w:val="0"/>
                    <w:autoSpaceDN w:val="0"/>
                    <w:spacing w:line="276" w:lineRule="auto"/>
                    <w:rPr>
                      <w:rFonts w:ascii="Times New Roman" w:eastAsia="Times New Roman" w:hAnsi="Times New Roman" w:cs="Times New Roman"/>
                      <w:sz w:val="20"/>
                      <w:szCs w:val="20"/>
                      <w:lang w:bidi="ar-SA"/>
                    </w:rPr>
                  </w:pPr>
                  <w:r>
                    <w:rPr>
                      <w:sz w:val="20"/>
                      <w:szCs w:val="20"/>
                    </w:rPr>
                    <w:t>HSE Manager</w:t>
                  </w:r>
                </w:p>
              </w:tc>
              <w:tc>
                <w:tcPr>
                  <w:tcW w:w="2126" w:type="dxa"/>
                  <w:tcBorders>
                    <w:top w:val="single" w:sz="4" w:space="0" w:color="auto"/>
                    <w:left w:val="single" w:sz="4" w:space="0" w:color="auto"/>
                    <w:bottom w:val="single" w:sz="4" w:space="0" w:color="auto"/>
                    <w:right w:val="single" w:sz="4" w:space="0" w:color="auto"/>
                  </w:tcBorders>
                  <w:hideMark/>
                </w:tcPr>
                <w:p w:rsidR="009F7628" w:rsidRDefault="009F7628">
                  <w:pPr>
                    <w:spacing w:line="276" w:lineRule="auto"/>
                    <w:rPr>
                      <w:rFonts w:ascii="Times New Roman" w:eastAsia="Times New Roman" w:hAnsi="Times New Roman" w:cs="Times New Roman"/>
                      <w:sz w:val="20"/>
                      <w:szCs w:val="20"/>
                      <w:lang w:bidi="ar-SA"/>
                    </w:rPr>
                  </w:pPr>
                  <w:r>
                    <w:rPr>
                      <w:sz w:val="20"/>
                      <w:szCs w:val="20"/>
                    </w:rPr>
                    <w:t>September</w:t>
                  </w:r>
                </w:p>
                <w:p w:rsidR="009F7628" w:rsidRDefault="009F7628">
                  <w:pPr>
                    <w:widowControl w:val="0"/>
                    <w:autoSpaceDN w:val="0"/>
                    <w:spacing w:line="276" w:lineRule="auto"/>
                    <w:rPr>
                      <w:rFonts w:ascii="Times New Roman" w:eastAsia="Times New Roman" w:hAnsi="Times New Roman" w:cs="Times New Roman"/>
                      <w:sz w:val="20"/>
                      <w:szCs w:val="20"/>
                      <w:lang w:bidi="ar-SA"/>
                    </w:rPr>
                  </w:pPr>
                  <w:r>
                    <w:rPr>
                      <w:sz w:val="20"/>
                      <w:szCs w:val="20"/>
                    </w:rPr>
                    <w:t>2018</w:t>
                  </w:r>
                </w:p>
              </w:tc>
            </w:tr>
          </w:tbl>
          <w:p w:rsidR="0003340C" w:rsidRDefault="0003340C">
            <w:pPr>
              <w:spacing w:line="200" w:lineRule="exact"/>
              <w:rPr>
                <w:rFonts w:asciiTheme="minorBidi" w:hAnsiTheme="minorBidi" w:cstheme="minorBidi"/>
              </w:rPr>
            </w:pPr>
          </w:p>
          <w:p w:rsidR="0003340C" w:rsidRDefault="0003340C">
            <w:pPr>
              <w:spacing w:line="200" w:lineRule="exact"/>
              <w:rPr>
                <w:rFonts w:asciiTheme="minorBidi" w:hAnsiTheme="minorBidi" w:cstheme="minorBidi"/>
              </w:rPr>
            </w:pPr>
          </w:p>
          <w:tbl>
            <w:tblPr>
              <w:tblStyle w:val="TableGrid"/>
              <w:tblW w:w="0" w:type="auto"/>
              <w:tblLook w:val="04A0" w:firstRow="1" w:lastRow="0" w:firstColumn="1" w:lastColumn="0" w:noHBand="0" w:noVBand="1"/>
            </w:tblPr>
            <w:tblGrid>
              <w:gridCol w:w="2369"/>
              <w:gridCol w:w="2063"/>
              <w:gridCol w:w="1429"/>
              <w:gridCol w:w="1429"/>
              <w:gridCol w:w="1430"/>
              <w:gridCol w:w="1430"/>
            </w:tblGrid>
            <w:tr w:rsidR="00E22E1C" w:rsidRPr="009F7628" w:rsidTr="0003340C">
              <w:tc>
                <w:tcPr>
                  <w:tcW w:w="2369" w:type="dxa"/>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Responsibility/Subject</w:t>
                  </w:r>
                </w:p>
              </w:tc>
              <w:tc>
                <w:tcPr>
                  <w:tcW w:w="2063" w:type="dxa"/>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Prepared by</w:t>
                  </w:r>
                </w:p>
              </w:tc>
              <w:tc>
                <w:tcPr>
                  <w:tcW w:w="1429" w:type="dxa"/>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Confirmed by</w:t>
                  </w:r>
                </w:p>
              </w:tc>
              <w:tc>
                <w:tcPr>
                  <w:tcW w:w="1429" w:type="dxa"/>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Approved by</w:t>
                  </w:r>
                </w:p>
              </w:tc>
              <w:tc>
                <w:tcPr>
                  <w:tcW w:w="1430" w:type="dxa"/>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Publication date</w:t>
                  </w:r>
                </w:p>
              </w:tc>
              <w:tc>
                <w:tcPr>
                  <w:tcW w:w="1430" w:type="dxa"/>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Descriptions</w:t>
                  </w:r>
                </w:p>
              </w:tc>
            </w:tr>
            <w:tr w:rsidR="00E22E1C" w:rsidRPr="009F7628" w:rsidTr="0003340C">
              <w:trPr>
                <w:trHeight w:val="132"/>
              </w:trPr>
              <w:tc>
                <w:tcPr>
                  <w:tcW w:w="2369" w:type="dxa"/>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Name</w:t>
                  </w:r>
                </w:p>
              </w:tc>
              <w:tc>
                <w:tcPr>
                  <w:tcW w:w="2063" w:type="dxa"/>
                  <w:vMerge w:val="restart"/>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 xml:space="preserve">Mani </w:t>
                  </w:r>
                  <w:proofErr w:type="spellStart"/>
                  <w:r w:rsidRPr="009F7628">
                    <w:rPr>
                      <w:rFonts w:eastAsiaTheme="minorEastAsia"/>
                      <w:sz w:val="20"/>
                      <w:szCs w:val="20"/>
                    </w:rPr>
                    <w:t>Abdollahzade</w:t>
                  </w:r>
                  <w:proofErr w:type="spellEnd"/>
                  <w:r w:rsidRPr="009F7628">
                    <w:rPr>
                      <w:rFonts w:eastAsiaTheme="minorEastAsia"/>
                      <w:sz w:val="20"/>
                      <w:szCs w:val="20"/>
                    </w:rPr>
                    <w:t>/</w:t>
                  </w:r>
                </w:p>
                <w:p w:rsidR="00E22E1C" w:rsidRPr="009F7628" w:rsidRDefault="00E22E1C" w:rsidP="00564159">
                  <w:pPr>
                    <w:spacing w:line="276" w:lineRule="auto"/>
                    <w:rPr>
                      <w:rFonts w:eastAsiaTheme="minorEastAsia"/>
                      <w:sz w:val="20"/>
                      <w:szCs w:val="20"/>
                    </w:rPr>
                  </w:pPr>
                  <w:proofErr w:type="spellStart"/>
                  <w:r w:rsidRPr="009F7628">
                    <w:rPr>
                      <w:rFonts w:eastAsiaTheme="minorEastAsia"/>
                      <w:sz w:val="20"/>
                      <w:szCs w:val="20"/>
                    </w:rPr>
                    <w:t>Fereshte</w:t>
                  </w:r>
                  <w:proofErr w:type="spellEnd"/>
                  <w:r w:rsidRPr="009F7628">
                    <w:rPr>
                      <w:rFonts w:eastAsiaTheme="minorEastAsia"/>
                      <w:sz w:val="20"/>
                      <w:szCs w:val="20"/>
                    </w:rPr>
                    <w:t xml:space="preserve"> </w:t>
                  </w:r>
                  <w:proofErr w:type="spellStart"/>
                  <w:r w:rsidRPr="009F7628">
                    <w:rPr>
                      <w:rFonts w:eastAsiaTheme="minorEastAsia"/>
                      <w:sz w:val="20"/>
                      <w:szCs w:val="20"/>
                    </w:rPr>
                    <w:t>Miraj</w:t>
                  </w:r>
                  <w:proofErr w:type="spellEnd"/>
                </w:p>
                <w:p w:rsidR="00E22E1C" w:rsidRPr="009F7628" w:rsidRDefault="00E22E1C" w:rsidP="00564159">
                  <w:pPr>
                    <w:spacing w:line="276" w:lineRule="auto"/>
                    <w:rPr>
                      <w:rFonts w:eastAsiaTheme="minorEastAsia"/>
                      <w:sz w:val="20"/>
                      <w:szCs w:val="20"/>
                    </w:rPr>
                  </w:pPr>
                </w:p>
                <w:p w:rsidR="007E5494" w:rsidRPr="009F7628" w:rsidRDefault="007E5494" w:rsidP="007E5494">
                  <w:pPr>
                    <w:rPr>
                      <w:rFonts w:eastAsiaTheme="minorEastAsia"/>
                      <w:i/>
                      <w:iCs/>
                      <w:sz w:val="20"/>
                      <w:szCs w:val="20"/>
                    </w:rPr>
                  </w:pPr>
                  <w:r w:rsidRPr="009F7628">
                    <w:rPr>
                      <w:rFonts w:eastAsiaTheme="minorEastAsia"/>
                      <w:sz w:val="20"/>
                      <w:szCs w:val="20"/>
                    </w:rPr>
                    <w:t>Head of Safety and Firefighting Department</w:t>
                  </w:r>
                </w:p>
                <w:p w:rsidR="00E22E1C" w:rsidRPr="009F7628" w:rsidRDefault="007E5494" w:rsidP="00776CAB">
                  <w:pPr>
                    <w:spacing w:line="276" w:lineRule="auto"/>
                    <w:rPr>
                      <w:rFonts w:eastAsiaTheme="minorEastAsia"/>
                      <w:sz w:val="20"/>
                      <w:szCs w:val="20"/>
                    </w:rPr>
                  </w:pPr>
                  <w:r w:rsidRPr="009F7628">
                    <w:rPr>
                      <w:rFonts w:eastAsiaTheme="minorEastAsia"/>
                      <w:sz w:val="20"/>
                      <w:szCs w:val="20"/>
                    </w:rPr>
                    <w:t>/</w:t>
                  </w:r>
                  <w:r w:rsidR="00776CAB">
                    <w:rPr>
                      <w:rFonts w:eastAsiaTheme="minorEastAsia"/>
                      <w:sz w:val="20"/>
                      <w:szCs w:val="20"/>
                    </w:rPr>
                    <w:t>Project Supervosor</w:t>
                  </w:r>
                  <w:bookmarkStart w:id="0" w:name="_GoBack"/>
                  <w:bookmarkEnd w:id="0"/>
                  <w:r w:rsidRPr="009F7628">
                    <w:rPr>
                      <w:rFonts w:eastAsiaTheme="minorEastAsia"/>
                      <w:sz w:val="20"/>
                      <w:szCs w:val="20"/>
                    </w:rPr>
                    <w:t xml:space="preserve"> of Safety and Firefighting Department</w:t>
                  </w:r>
                </w:p>
              </w:tc>
              <w:tc>
                <w:tcPr>
                  <w:tcW w:w="1429" w:type="dxa"/>
                  <w:vMerge w:val="restart"/>
                </w:tcPr>
                <w:p w:rsidR="00E22E1C" w:rsidRPr="009F7628" w:rsidRDefault="00E22E1C" w:rsidP="00564159">
                  <w:pPr>
                    <w:spacing w:line="276" w:lineRule="auto"/>
                    <w:rPr>
                      <w:rFonts w:eastAsiaTheme="minorEastAsia"/>
                      <w:sz w:val="20"/>
                      <w:szCs w:val="20"/>
                    </w:rPr>
                  </w:pPr>
                  <w:proofErr w:type="spellStart"/>
                  <w:r w:rsidRPr="009F7628">
                    <w:rPr>
                      <w:rFonts w:eastAsiaTheme="minorEastAsia"/>
                      <w:sz w:val="20"/>
                      <w:szCs w:val="20"/>
                    </w:rPr>
                    <w:t>Siavash</w:t>
                  </w:r>
                  <w:proofErr w:type="spellEnd"/>
                  <w:r w:rsidRPr="009F7628">
                    <w:rPr>
                      <w:rFonts w:eastAsiaTheme="minorEastAsia"/>
                      <w:sz w:val="20"/>
                      <w:szCs w:val="20"/>
                    </w:rPr>
                    <w:t xml:space="preserve"> </w:t>
                  </w:r>
                  <w:proofErr w:type="spellStart"/>
                  <w:r w:rsidRPr="009F7628">
                    <w:rPr>
                      <w:rFonts w:eastAsiaTheme="minorEastAsia"/>
                      <w:sz w:val="20"/>
                      <w:szCs w:val="20"/>
                    </w:rPr>
                    <w:t>Derafshi</w:t>
                  </w:r>
                  <w:proofErr w:type="spellEnd"/>
                  <w:r w:rsidRPr="009F7628">
                    <w:rPr>
                      <w:rFonts w:eastAsiaTheme="minorEastAsia"/>
                      <w:sz w:val="20"/>
                      <w:szCs w:val="20"/>
                    </w:rPr>
                    <w:t>/</w:t>
                  </w:r>
                </w:p>
                <w:p w:rsidR="00E22E1C" w:rsidRPr="009F7628" w:rsidRDefault="00E22E1C" w:rsidP="00564159">
                  <w:pPr>
                    <w:spacing w:line="276" w:lineRule="auto"/>
                    <w:rPr>
                      <w:rFonts w:eastAsiaTheme="minorEastAsia"/>
                      <w:sz w:val="20"/>
                      <w:szCs w:val="20"/>
                    </w:rPr>
                  </w:pPr>
                </w:p>
                <w:p w:rsidR="00E22E1C" w:rsidRPr="009F7628" w:rsidRDefault="00E22E1C" w:rsidP="00564159">
                  <w:pPr>
                    <w:spacing w:line="276" w:lineRule="auto"/>
                    <w:rPr>
                      <w:rFonts w:eastAsiaTheme="minorEastAsia"/>
                      <w:sz w:val="20"/>
                      <w:szCs w:val="20"/>
                    </w:rPr>
                  </w:pPr>
                  <w:r w:rsidRPr="009F7628">
                    <w:rPr>
                      <w:rFonts w:eastAsiaTheme="minorEastAsia"/>
                      <w:sz w:val="20"/>
                      <w:szCs w:val="20"/>
                    </w:rPr>
                    <w:t>HSE Manager</w:t>
                  </w:r>
                </w:p>
              </w:tc>
              <w:tc>
                <w:tcPr>
                  <w:tcW w:w="1429" w:type="dxa"/>
                  <w:vMerge w:val="restart"/>
                </w:tcPr>
                <w:p w:rsidR="00E22E1C" w:rsidRPr="009F7628" w:rsidRDefault="00E22E1C" w:rsidP="00564159">
                  <w:pPr>
                    <w:spacing w:line="276" w:lineRule="auto"/>
                    <w:rPr>
                      <w:rFonts w:eastAsiaTheme="minorEastAsia"/>
                      <w:sz w:val="20"/>
                      <w:szCs w:val="20"/>
                    </w:rPr>
                  </w:pPr>
                  <w:proofErr w:type="spellStart"/>
                  <w:r w:rsidRPr="009F7628">
                    <w:rPr>
                      <w:rFonts w:eastAsiaTheme="minorEastAsia"/>
                      <w:sz w:val="20"/>
                      <w:szCs w:val="20"/>
                    </w:rPr>
                    <w:t>Roknodin</w:t>
                  </w:r>
                  <w:proofErr w:type="spellEnd"/>
                  <w:r w:rsidRPr="009F7628">
                    <w:rPr>
                      <w:rFonts w:eastAsiaTheme="minorEastAsia"/>
                      <w:sz w:val="20"/>
                      <w:szCs w:val="20"/>
                    </w:rPr>
                    <w:t xml:space="preserve"> </w:t>
                  </w:r>
                  <w:proofErr w:type="spellStart"/>
                  <w:r w:rsidRPr="009F7628">
                    <w:rPr>
                      <w:rFonts w:eastAsiaTheme="minorEastAsia"/>
                      <w:sz w:val="20"/>
                      <w:szCs w:val="20"/>
                    </w:rPr>
                    <w:t>Javadi</w:t>
                  </w:r>
                  <w:proofErr w:type="spellEnd"/>
                  <w:r w:rsidRPr="009F7628">
                    <w:rPr>
                      <w:rFonts w:eastAsiaTheme="minorEastAsia"/>
                      <w:sz w:val="20"/>
                      <w:szCs w:val="20"/>
                    </w:rPr>
                    <w:t>/</w:t>
                  </w:r>
                </w:p>
                <w:p w:rsidR="00E22E1C" w:rsidRPr="009F7628" w:rsidRDefault="00E22E1C" w:rsidP="00564159">
                  <w:pPr>
                    <w:spacing w:line="276" w:lineRule="auto"/>
                    <w:rPr>
                      <w:rFonts w:eastAsiaTheme="minorEastAsia"/>
                      <w:sz w:val="20"/>
                      <w:szCs w:val="20"/>
                    </w:rPr>
                  </w:pPr>
                </w:p>
                <w:p w:rsidR="00E22E1C" w:rsidRPr="009F7628" w:rsidRDefault="00E22E1C" w:rsidP="00564159">
                  <w:pPr>
                    <w:spacing w:line="276" w:lineRule="auto"/>
                    <w:rPr>
                      <w:rFonts w:eastAsiaTheme="minorEastAsia"/>
                      <w:sz w:val="20"/>
                      <w:szCs w:val="20"/>
                    </w:rPr>
                  </w:pPr>
                  <w:r w:rsidRPr="009F7628">
                    <w:rPr>
                      <w:rFonts w:eastAsiaTheme="minorEastAsia"/>
                      <w:sz w:val="20"/>
                      <w:szCs w:val="20"/>
                    </w:rPr>
                    <w:t>CEO</w:t>
                  </w:r>
                </w:p>
              </w:tc>
              <w:tc>
                <w:tcPr>
                  <w:tcW w:w="1430" w:type="dxa"/>
                  <w:vMerge w:val="restart"/>
                </w:tcPr>
                <w:p w:rsidR="00E22E1C" w:rsidRPr="009F7628" w:rsidRDefault="00E22E1C" w:rsidP="00564159">
                  <w:pPr>
                    <w:spacing w:line="276" w:lineRule="auto"/>
                    <w:rPr>
                      <w:rFonts w:eastAsiaTheme="minorEastAsia"/>
                      <w:sz w:val="20"/>
                      <w:szCs w:val="20"/>
                    </w:rPr>
                  </w:pPr>
                </w:p>
                <w:p w:rsidR="00E22E1C" w:rsidRPr="009F7628" w:rsidRDefault="00E22E1C" w:rsidP="00564159">
                  <w:pPr>
                    <w:spacing w:line="276" w:lineRule="auto"/>
                    <w:rPr>
                      <w:rFonts w:eastAsiaTheme="minorEastAsia"/>
                      <w:sz w:val="20"/>
                      <w:szCs w:val="20"/>
                    </w:rPr>
                  </w:pPr>
                </w:p>
                <w:p w:rsidR="00E22E1C" w:rsidRPr="009F7628" w:rsidRDefault="00E22E1C" w:rsidP="00564159">
                  <w:pPr>
                    <w:spacing w:line="276" w:lineRule="auto"/>
                    <w:rPr>
                      <w:rFonts w:eastAsiaTheme="minorEastAsia"/>
                      <w:sz w:val="20"/>
                      <w:szCs w:val="20"/>
                    </w:rPr>
                  </w:pPr>
                </w:p>
                <w:p w:rsidR="00E22E1C" w:rsidRPr="009F7628" w:rsidRDefault="00E22E1C" w:rsidP="00564159">
                  <w:pPr>
                    <w:spacing w:line="276" w:lineRule="auto"/>
                    <w:rPr>
                      <w:rFonts w:eastAsiaTheme="minorEastAsia"/>
                      <w:sz w:val="20"/>
                      <w:szCs w:val="20"/>
                    </w:rPr>
                  </w:pPr>
                  <w:r w:rsidRPr="009F7628">
                    <w:rPr>
                      <w:rFonts w:eastAsiaTheme="minorEastAsia"/>
                      <w:sz w:val="20"/>
                      <w:szCs w:val="20"/>
                    </w:rPr>
                    <w:t>February  2016</w:t>
                  </w:r>
                </w:p>
                <w:p w:rsidR="00E22E1C" w:rsidRPr="009F7628" w:rsidRDefault="00E22E1C" w:rsidP="00564159">
                  <w:pPr>
                    <w:spacing w:line="276" w:lineRule="auto"/>
                    <w:rPr>
                      <w:rFonts w:eastAsiaTheme="minorEastAsia"/>
                      <w:sz w:val="20"/>
                      <w:szCs w:val="20"/>
                    </w:rPr>
                  </w:pPr>
                </w:p>
              </w:tc>
              <w:tc>
                <w:tcPr>
                  <w:tcW w:w="1430" w:type="dxa"/>
                  <w:vMerge w:val="restart"/>
                </w:tcPr>
                <w:p w:rsidR="00E22E1C" w:rsidRPr="009F7628" w:rsidRDefault="00E22E1C" w:rsidP="00564159">
                  <w:pPr>
                    <w:spacing w:line="276" w:lineRule="auto"/>
                    <w:rPr>
                      <w:rFonts w:eastAsiaTheme="minorEastAsia"/>
                      <w:sz w:val="20"/>
                      <w:szCs w:val="20"/>
                    </w:rPr>
                  </w:pPr>
                </w:p>
              </w:tc>
            </w:tr>
            <w:tr w:rsidR="00E22E1C" w:rsidRPr="009F7628" w:rsidTr="0003340C">
              <w:trPr>
                <w:trHeight w:val="132"/>
              </w:trPr>
              <w:tc>
                <w:tcPr>
                  <w:tcW w:w="2369" w:type="dxa"/>
                </w:tcPr>
                <w:p w:rsidR="00E22E1C" w:rsidRPr="009F7628" w:rsidRDefault="00E22E1C" w:rsidP="00564159">
                  <w:pPr>
                    <w:spacing w:line="276" w:lineRule="auto"/>
                    <w:rPr>
                      <w:rFonts w:eastAsiaTheme="minorEastAsia"/>
                      <w:sz w:val="20"/>
                      <w:szCs w:val="20"/>
                    </w:rPr>
                  </w:pPr>
                  <w:r w:rsidRPr="009F7628">
                    <w:rPr>
                      <w:rFonts w:eastAsiaTheme="minorEastAsia"/>
                      <w:sz w:val="20"/>
                      <w:szCs w:val="20"/>
                    </w:rPr>
                    <w:t>Position</w:t>
                  </w:r>
                </w:p>
              </w:tc>
              <w:tc>
                <w:tcPr>
                  <w:tcW w:w="2063" w:type="dxa"/>
                  <w:vMerge/>
                </w:tcPr>
                <w:p w:rsidR="00E22E1C" w:rsidRPr="009F7628" w:rsidRDefault="00E22E1C" w:rsidP="00564159">
                  <w:pPr>
                    <w:spacing w:line="276" w:lineRule="auto"/>
                    <w:rPr>
                      <w:rFonts w:eastAsiaTheme="minorEastAsia"/>
                      <w:sz w:val="20"/>
                      <w:szCs w:val="20"/>
                    </w:rPr>
                  </w:pPr>
                </w:p>
              </w:tc>
              <w:tc>
                <w:tcPr>
                  <w:tcW w:w="1429" w:type="dxa"/>
                  <w:vMerge/>
                </w:tcPr>
                <w:p w:rsidR="00E22E1C" w:rsidRPr="009F7628" w:rsidRDefault="00E22E1C" w:rsidP="00564159">
                  <w:pPr>
                    <w:spacing w:line="276" w:lineRule="auto"/>
                    <w:rPr>
                      <w:rFonts w:eastAsiaTheme="minorEastAsia"/>
                      <w:sz w:val="20"/>
                      <w:szCs w:val="20"/>
                    </w:rPr>
                  </w:pPr>
                </w:p>
              </w:tc>
              <w:tc>
                <w:tcPr>
                  <w:tcW w:w="1429" w:type="dxa"/>
                  <w:vMerge/>
                </w:tcPr>
                <w:p w:rsidR="00E22E1C" w:rsidRPr="009F7628" w:rsidRDefault="00E22E1C" w:rsidP="00564159">
                  <w:pPr>
                    <w:spacing w:line="276" w:lineRule="auto"/>
                    <w:rPr>
                      <w:rFonts w:eastAsiaTheme="minorEastAsia"/>
                      <w:sz w:val="20"/>
                      <w:szCs w:val="20"/>
                    </w:rPr>
                  </w:pPr>
                </w:p>
              </w:tc>
              <w:tc>
                <w:tcPr>
                  <w:tcW w:w="1430" w:type="dxa"/>
                  <w:vMerge/>
                </w:tcPr>
                <w:p w:rsidR="00E22E1C" w:rsidRPr="009F7628" w:rsidRDefault="00E22E1C" w:rsidP="00564159">
                  <w:pPr>
                    <w:spacing w:line="276" w:lineRule="auto"/>
                    <w:rPr>
                      <w:rFonts w:eastAsiaTheme="minorEastAsia"/>
                      <w:sz w:val="20"/>
                      <w:szCs w:val="20"/>
                    </w:rPr>
                  </w:pPr>
                </w:p>
              </w:tc>
              <w:tc>
                <w:tcPr>
                  <w:tcW w:w="1430" w:type="dxa"/>
                  <w:vMerge/>
                </w:tcPr>
                <w:p w:rsidR="00E22E1C" w:rsidRPr="009F7628" w:rsidRDefault="00E22E1C" w:rsidP="00564159">
                  <w:pPr>
                    <w:spacing w:line="276" w:lineRule="auto"/>
                    <w:rPr>
                      <w:rFonts w:eastAsiaTheme="minorEastAsia"/>
                      <w:sz w:val="20"/>
                      <w:szCs w:val="20"/>
                    </w:rPr>
                  </w:pPr>
                </w:p>
              </w:tc>
            </w:tr>
          </w:tbl>
          <w:p w:rsidR="00816CF4" w:rsidRPr="0003340C" w:rsidRDefault="00F0229A" w:rsidP="0003340C">
            <w:pPr>
              <w:spacing w:line="276" w:lineRule="auto"/>
              <w:rPr>
                <w:rFonts w:eastAsiaTheme="minorEastAsia"/>
                <w:lang w:bidi="fa-IR"/>
              </w:rPr>
            </w:pPr>
            <w:r>
              <w:rPr>
                <w:rFonts w:eastAsiaTheme="minorEastAsia"/>
                <w:lang w:bidi="fa-IR"/>
              </w:rPr>
              <w:t>Document Code</w:t>
            </w:r>
            <w:r w:rsidRPr="00891053">
              <w:rPr>
                <w:rFonts w:asciiTheme="majorBidi" w:hAnsiTheme="majorBidi" w:cstheme="majorBidi"/>
                <w:sz w:val="18"/>
                <w:szCs w:val="18"/>
              </w:rPr>
              <w:t xml:space="preserve"> NIOC-HSE-</w:t>
            </w:r>
            <w:r>
              <w:rPr>
                <w:rFonts w:asciiTheme="majorBidi" w:hAnsiTheme="majorBidi" w:cstheme="majorBidi"/>
                <w:sz w:val="18"/>
                <w:szCs w:val="18"/>
              </w:rPr>
              <w:t>SF</w:t>
            </w:r>
            <w:r w:rsidRPr="00891053">
              <w:rPr>
                <w:rFonts w:asciiTheme="majorBidi" w:hAnsiTheme="majorBidi" w:cstheme="majorBidi"/>
                <w:sz w:val="18"/>
                <w:szCs w:val="18"/>
              </w:rPr>
              <w:t>-</w:t>
            </w:r>
            <w:r>
              <w:rPr>
                <w:rFonts w:asciiTheme="majorBidi" w:hAnsiTheme="majorBidi" w:cstheme="majorBidi"/>
                <w:sz w:val="18"/>
                <w:szCs w:val="18"/>
              </w:rPr>
              <w:t>GU</w:t>
            </w:r>
            <w:r w:rsidRPr="00891053">
              <w:rPr>
                <w:rFonts w:asciiTheme="majorBidi" w:hAnsiTheme="majorBidi" w:cstheme="majorBidi"/>
                <w:sz w:val="18"/>
                <w:szCs w:val="18"/>
              </w:rPr>
              <w:t>-00</w:t>
            </w:r>
            <w:r>
              <w:rPr>
                <w:rFonts w:asciiTheme="majorBidi" w:hAnsiTheme="majorBidi" w:cstheme="majorBidi"/>
                <w:sz w:val="18"/>
                <w:szCs w:val="18"/>
              </w:rPr>
              <w:t>8</w:t>
            </w:r>
            <w:r w:rsidRPr="00891053">
              <w:rPr>
                <w:rFonts w:asciiTheme="majorBidi" w:hAnsiTheme="majorBidi" w:cstheme="majorBidi"/>
                <w:sz w:val="18"/>
                <w:szCs w:val="18"/>
              </w:rPr>
              <w:t>-</w:t>
            </w:r>
            <w:r>
              <w:rPr>
                <w:rFonts w:asciiTheme="majorBidi" w:hAnsiTheme="majorBidi" w:cstheme="majorBidi"/>
                <w:sz w:val="18"/>
                <w:szCs w:val="18"/>
              </w:rPr>
              <w:t>00</w:t>
            </w:r>
            <w:r>
              <w:rPr>
                <w:rFonts w:eastAsiaTheme="minorEastAsia"/>
                <w:lang w:bidi="fa-IR"/>
              </w:rPr>
              <w:tab/>
              <w:t>Revision date: February</w:t>
            </w:r>
            <w:r w:rsidRPr="00D5049D">
              <w:rPr>
                <w:rFonts w:eastAsiaTheme="minorEastAsia"/>
                <w:lang w:bidi="fa-IR"/>
              </w:rPr>
              <w:t xml:space="preserve"> </w:t>
            </w:r>
            <w:r>
              <w:rPr>
                <w:rFonts w:eastAsiaTheme="minorEastAsia"/>
                <w:lang w:bidi="fa-IR"/>
              </w:rPr>
              <w:t>21</w:t>
            </w:r>
            <w:r w:rsidRPr="00D5049D">
              <w:rPr>
                <w:rFonts w:eastAsiaTheme="minorEastAsia"/>
                <w:lang w:bidi="fa-IR"/>
              </w:rPr>
              <w:t>, 201</w:t>
            </w:r>
            <w:r>
              <w:rPr>
                <w:rFonts w:eastAsiaTheme="minorEastAsia"/>
                <w:lang w:bidi="fa-IR"/>
              </w:rPr>
              <w:t>6, Revision No.: 1</w:t>
            </w:r>
          </w:p>
        </w:tc>
      </w:tr>
    </w:tbl>
    <w:p w:rsidR="00816CF4" w:rsidRDefault="00816CF4" w:rsidP="00816CF4">
      <w:pPr>
        <w:widowControl/>
        <w:autoSpaceDE/>
        <w:autoSpaceDN/>
        <w:rPr>
          <w:rFonts w:asciiTheme="minorBidi" w:hAnsiTheme="minorBidi" w:cstheme="minorBidi"/>
          <w:sz w:val="2"/>
          <w:szCs w:val="2"/>
        </w:rPr>
        <w:sectPr w:rsidR="00816CF4">
          <w:headerReference w:type="default" r:id="rId11"/>
          <w:footerReference w:type="default" r:id="rId12"/>
          <w:pgSz w:w="12240" w:h="15840"/>
          <w:pgMar w:top="820" w:right="1460" w:bottom="280" w:left="1300" w:header="720" w:footer="720" w:gutter="0"/>
          <w:cols w:space="720"/>
        </w:sectPr>
      </w:pPr>
    </w:p>
    <w:p w:rsidR="00816CF4" w:rsidRDefault="00816CF4" w:rsidP="00816CF4">
      <w:pPr>
        <w:pStyle w:val="BodyText"/>
        <w:rPr>
          <w:rFonts w:asciiTheme="minorBidi" w:hAnsiTheme="minorBidi" w:cstheme="minorBidi"/>
          <w:sz w:val="20"/>
          <w:rtl/>
        </w:rPr>
      </w:pPr>
    </w:p>
    <w:p w:rsidR="00816CF4" w:rsidRDefault="00816CF4" w:rsidP="00816CF4">
      <w:pPr>
        <w:pStyle w:val="BodyText"/>
        <w:rPr>
          <w:rFonts w:asciiTheme="minorBidi" w:hAnsiTheme="minorBidi" w:cstheme="minorBidi"/>
          <w:sz w:val="20"/>
        </w:rPr>
      </w:pPr>
    </w:p>
    <w:p w:rsidR="00816CF4" w:rsidRDefault="00816CF4" w:rsidP="00816CF4">
      <w:pPr>
        <w:pStyle w:val="BodyText"/>
        <w:rPr>
          <w:rFonts w:asciiTheme="minorBidi" w:hAnsiTheme="minorBidi" w:cstheme="minorBidi"/>
          <w:sz w:val="20"/>
        </w:rPr>
      </w:pPr>
    </w:p>
    <w:p w:rsidR="00816CF4" w:rsidRDefault="00816CF4" w:rsidP="0094284E">
      <w:pPr>
        <w:spacing w:before="69"/>
        <w:ind w:right="63"/>
        <w:jc w:val="center"/>
        <w:rPr>
          <w:rFonts w:asciiTheme="minorBidi" w:hAnsiTheme="minorBidi" w:cstheme="minorBidi"/>
        </w:rPr>
      </w:pPr>
    </w:p>
    <w:p w:rsidR="00816CF4" w:rsidRDefault="00816CF4" w:rsidP="0094284E">
      <w:pPr>
        <w:spacing w:before="69"/>
        <w:ind w:right="63"/>
        <w:rPr>
          <w:rFonts w:asciiTheme="minorBidi" w:hAnsiTheme="minorBidi" w:cstheme="minorBidi"/>
        </w:rPr>
      </w:pPr>
      <w:r>
        <w:rPr>
          <w:rFonts w:asciiTheme="minorBidi" w:hAnsiTheme="minorBidi" w:cstheme="minorBidi"/>
        </w:rPr>
        <w:br w:type="column"/>
      </w:r>
    </w:p>
    <w:p w:rsidR="00816CF4" w:rsidRDefault="00816CF4" w:rsidP="00816CF4">
      <w:pPr>
        <w:spacing w:before="69"/>
        <w:ind w:right="63"/>
        <w:jc w:val="right"/>
        <w:rPr>
          <w:rFonts w:asciiTheme="minorBidi" w:hAnsiTheme="minorBidi" w:cstheme="minorBidi"/>
        </w:rPr>
      </w:pPr>
    </w:p>
    <w:sdt>
      <w:sdtPr>
        <w:rPr>
          <w:rFonts w:ascii="Arial" w:eastAsia="B Nazanin" w:hAnsi="Arial" w:cs="B Nazanin"/>
          <w:color w:val="auto"/>
          <w:sz w:val="22"/>
          <w:szCs w:val="22"/>
        </w:rPr>
        <w:id w:val="100696474"/>
        <w:docPartObj>
          <w:docPartGallery w:val="Table of Contents"/>
          <w:docPartUnique/>
        </w:docPartObj>
      </w:sdtPr>
      <w:sdtEndPr/>
      <w:sdtContent>
        <w:p w:rsidR="00816CF4" w:rsidRDefault="00816CF4" w:rsidP="00816CF4">
          <w:pPr>
            <w:pStyle w:val="TOCHeading"/>
          </w:pPr>
          <w:r>
            <w:t>Contents</w:t>
          </w:r>
        </w:p>
        <w:p w:rsidR="00816CF4" w:rsidRDefault="00816CF4" w:rsidP="00816CF4">
          <w:pPr>
            <w:pStyle w:val="TOC1"/>
            <w:tabs>
              <w:tab w:val="left" w:pos="440"/>
              <w:tab w:val="right" w:leader="dot" w:pos="6580"/>
            </w:tabs>
            <w:rPr>
              <w:rFonts w:asciiTheme="minorHAnsi" w:eastAsiaTheme="minorEastAsia" w:hAnsiTheme="minorHAnsi" w:cstheme="minorBidi"/>
              <w:noProof/>
            </w:rPr>
          </w:pPr>
          <w:r>
            <w:fldChar w:fldCharType="begin"/>
          </w:r>
          <w:r>
            <w:instrText xml:space="preserve"> TOC \o "1-3" \h \z \u </w:instrText>
          </w:r>
          <w:r>
            <w:fldChar w:fldCharType="separate"/>
          </w:r>
          <w:hyperlink r:id="rId13" w:anchor="_Toc515197240" w:history="1">
            <w:r>
              <w:rPr>
                <w:rStyle w:val="Hyperlink"/>
                <w:rFonts w:asciiTheme="minorBidi" w:hAnsiTheme="minorBidi"/>
                <w:noProof/>
              </w:rPr>
              <w:t>2</w:t>
            </w:r>
            <w:r>
              <w:rPr>
                <w:rStyle w:val="Hyperlink"/>
                <w:rFonts w:asciiTheme="minorHAnsi" w:eastAsiaTheme="minorEastAsia" w:hAnsiTheme="minorHAnsi" w:cstheme="minorBidi"/>
                <w:noProof/>
              </w:rPr>
              <w:tab/>
            </w:r>
            <w:r>
              <w:rPr>
                <w:rStyle w:val="Hyperlink"/>
                <w:rFonts w:asciiTheme="minorBidi" w:hAnsiTheme="minorBidi"/>
                <w:noProof/>
              </w:rPr>
              <w:t>Goal</w:t>
            </w:r>
            <w:r>
              <w:rPr>
                <w:rStyle w:val="Hyperlink"/>
                <w:noProof/>
                <w:webHidden/>
              </w:rPr>
              <w:tab/>
            </w:r>
            <w:r>
              <w:rPr>
                <w:rStyle w:val="Hyperlink"/>
                <w:noProof/>
                <w:webHidden/>
              </w:rPr>
              <w:fldChar w:fldCharType="begin"/>
            </w:r>
            <w:r>
              <w:rPr>
                <w:rStyle w:val="Hyperlink"/>
                <w:noProof/>
                <w:webHidden/>
              </w:rPr>
              <w:instrText xml:space="preserve"> PAGEREF _Toc515197240 \h </w:instrText>
            </w:r>
            <w:r>
              <w:rPr>
                <w:rStyle w:val="Hyperlink"/>
                <w:noProof/>
                <w:webHidden/>
              </w:rPr>
            </w:r>
            <w:r>
              <w:rPr>
                <w:rStyle w:val="Hyperlink"/>
                <w:noProof/>
                <w:webHidden/>
              </w:rPr>
              <w:fldChar w:fldCharType="separate"/>
            </w:r>
            <w:r>
              <w:rPr>
                <w:rStyle w:val="Hyperlink"/>
                <w:noProof/>
                <w:webHidden/>
              </w:rPr>
              <w:t>4</w:t>
            </w:r>
            <w:r>
              <w:rPr>
                <w:rStyle w:val="Hyperlink"/>
                <w:noProof/>
                <w:webHidden/>
              </w:rPr>
              <w:fldChar w:fldCharType="end"/>
            </w:r>
          </w:hyperlink>
        </w:p>
        <w:p w:rsidR="00816CF4" w:rsidRDefault="00837CD7" w:rsidP="00816CF4">
          <w:pPr>
            <w:pStyle w:val="TOC1"/>
            <w:tabs>
              <w:tab w:val="left" w:pos="440"/>
              <w:tab w:val="right" w:leader="dot" w:pos="6580"/>
            </w:tabs>
            <w:rPr>
              <w:rFonts w:asciiTheme="minorHAnsi" w:eastAsiaTheme="minorEastAsia" w:hAnsiTheme="minorHAnsi" w:cstheme="minorBidi"/>
              <w:noProof/>
            </w:rPr>
          </w:pPr>
          <w:hyperlink r:id="rId14" w:anchor="_Toc515197241" w:history="1">
            <w:r w:rsidR="00816CF4">
              <w:rPr>
                <w:rStyle w:val="Hyperlink"/>
                <w:rFonts w:asciiTheme="minorBidi" w:hAnsiTheme="minorBidi"/>
                <w:noProof/>
              </w:rPr>
              <w:t>3</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Scope</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_Toc515197241 \h </w:instrText>
            </w:r>
            <w:r w:rsidR="00816CF4">
              <w:rPr>
                <w:rStyle w:val="Hyperlink"/>
                <w:noProof/>
                <w:webHidden/>
              </w:rPr>
            </w:r>
            <w:r w:rsidR="00816CF4">
              <w:rPr>
                <w:rStyle w:val="Hyperlink"/>
                <w:noProof/>
                <w:webHidden/>
              </w:rPr>
              <w:fldChar w:fldCharType="separate"/>
            </w:r>
            <w:r w:rsidR="00816CF4">
              <w:rPr>
                <w:rStyle w:val="Hyperlink"/>
                <w:noProof/>
                <w:webHidden/>
              </w:rPr>
              <w:t>5</w:t>
            </w:r>
            <w:r w:rsidR="00816CF4">
              <w:rPr>
                <w:rStyle w:val="Hyperlink"/>
                <w:noProof/>
                <w:webHidden/>
              </w:rPr>
              <w:fldChar w:fldCharType="end"/>
            </w:r>
          </w:hyperlink>
        </w:p>
        <w:p w:rsidR="00816CF4" w:rsidRDefault="00837CD7" w:rsidP="00816CF4">
          <w:pPr>
            <w:pStyle w:val="TOC1"/>
            <w:tabs>
              <w:tab w:val="left" w:pos="440"/>
              <w:tab w:val="right" w:leader="dot" w:pos="6580"/>
            </w:tabs>
            <w:rPr>
              <w:rFonts w:asciiTheme="minorHAnsi" w:eastAsiaTheme="minorEastAsia" w:hAnsiTheme="minorHAnsi" w:cstheme="minorBidi"/>
              <w:noProof/>
            </w:rPr>
          </w:pPr>
          <w:hyperlink r:id="rId15" w:anchor="_Toc515197242" w:history="1">
            <w:r w:rsidR="00816CF4">
              <w:rPr>
                <w:rStyle w:val="Hyperlink"/>
                <w:rFonts w:asciiTheme="minorBidi" w:hAnsiTheme="minorBidi"/>
                <w:noProof/>
              </w:rPr>
              <w:t>4</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Terms and Definitions</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_Toc515197242 \h </w:instrText>
            </w:r>
            <w:r w:rsidR="00816CF4">
              <w:rPr>
                <w:rStyle w:val="Hyperlink"/>
                <w:noProof/>
                <w:webHidden/>
              </w:rPr>
            </w:r>
            <w:r w:rsidR="00816CF4">
              <w:rPr>
                <w:rStyle w:val="Hyperlink"/>
                <w:noProof/>
                <w:webHidden/>
              </w:rPr>
              <w:fldChar w:fldCharType="separate"/>
            </w:r>
            <w:r w:rsidR="00816CF4">
              <w:rPr>
                <w:rStyle w:val="Hyperlink"/>
                <w:noProof/>
                <w:webHidden/>
              </w:rPr>
              <w:t>5</w:t>
            </w:r>
            <w:r w:rsidR="00816CF4">
              <w:rPr>
                <w:rStyle w:val="Hyperlink"/>
                <w:noProof/>
                <w:webHidden/>
              </w:rPr>
              <w:fldChar w:fldCharType="end"/>
            </w:r>
          </w:hyperlink>
        </w:p>
        <w:p w:rsidR="00816CF4" w:rsidRDefault="00837CD7" w:rsidP="00816CF4">
          <w:pPr>
            <w:pStyle w:val="TOC2"/>
            <w:tabs>
              <w:tab w:val="left" w:pos="660"/>
              <w:tab w:val="right" w:leader="dot" w:pos="6580"/>
            </w:tabs>
            <w:rPr>
              <w:rFonts w:asciiTheme="minorHAnsi" w:eastAsiaTheme="minorEastAsia" w:hAnsiTheme="minorHAnsi" w:cstheme="minorBidi"/>
              <w:noProof/>
            </w:rPr>
          </w:pPr>
          <w:hyperlink r:id="rId16" w:anchor="_Toc515197243" w:history="1">
            <w:r w:rsidR="00816CF4">
              <w:rPr>
                <w:rStyle w:val="Hyperlink"/>
                <w:rFonts w:asciiTheme="minorBidi" w:hAnsiTheme="minorBidi"/>
                <w:noProof/>
              </w:rPr>
              <w:sym w:font="Times New Roman" w:char="F0D8"/>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Common Terms in the Transport of Loads</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_Toc515197243 \h </w:instrText>
            </w:r>
            <w:r w:rsidR="00816CF4">
              <w:rPr>
                <w:rStyle w:val="Hyperlink"/>
                <w:noProof/>
                <w:webHidden/>
              </w:rPr>
            </w:r>
            <w:r w:rsidR="00816CF4">
              <w:rPr>
                <w:rStyle w:val="Hyperlink"/>
                <w:noProof/>
                <w:webHidden/>
              </w:rPr>
              <w:fldChar w:fldCharType="separate"/>
            </w:r>
            <w:r w:rsidR="00816CF4">
              <w:rPr>
                <w:rStyle w:val="Hyperlink"/>
                <w:noProof/>
                <w:webHidden/>
              </w:rPr>
              <w:t>5</w:t>
            </w:r>
            <w:r w:rsidR="00816CF4">
              <w:rPr>
                <w:rStyle w:val="Hyperlink"/>
                <w:noProof/>
                <w:webHidden/>
              </w:rPr>
              <w:fldChar w:fldCharType="end"/>
            </w:r>
          </w:hyperlink>
        </w:p>
        <w:p w:rsidR="00816CF4" w:rsidRDefault="00837CD7" w:rsidP="00816CF4">
          <w:pPr>
            <w:pStyle w:val="TOC1"/>
            <w:tabs>
              <w:tab w:val="left" w:pos="440"/>
              <w:tab w:val="right" w:leader="dot" w:pos="6580"/>
            </w:tabs>
            <w:rPr>
              <w:rFonts w:asciiTheme="minorHAnsi" w:eastAsiaTheme="minorEastAsia" w:hAnsiTheme="minorHAnsi" w:cstheme="minorBidi"/>
              <w:noProof/>
            </w:rPr>
          </w:pPr>
          <w:hyperlink r:id="rId17" w:anchor="_Toc515197244" w:history="1">
            <w:r w:rsidR="00816CF4">
              <w:rPr>
                <w:rStyle w:val="Hyperlink"/>
                <w:rFonts w:asciiTheme="minorBidi" w:hAnsiTheme="minorBidi"/>
                <w:noProof/>
              </w:rPr>
              <w:t>5</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Roles and Responsibilities</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_Toc515197244 \h </w:instrText>
            </w:r>
            <w:r w:rsidR="00816CF4">
              <w:rPr>
                <w:rStyle w:val="Hyperlink"/>
                <w:noProof/>
                <w:webHidden/>
              </w:rPr>
            </w:r>
            <w:r w:rsidR="00816CF4">
              <w:rPr>
                <w:rStyle w:val="Hyperlink"/>
                <w:noProof/>
                <w:webHidden/>
              </w:rPr>
              <w:fldChar w:fldCharType="separate"/>
            </w:r>
            <w:r w:rsidR="00816CF4">
              <w:rPr>
                <w:rStyle w:val="Hyperlink"/>
                <w:noProof/>
                <w:webHidden/>
              </w:rPr>
              <w:t>6</w:t>
            </w:r>
            <w:r w:rsidR="00816CF4">
              <w:rPr>
                <w:rStyle w:val="Hyperlink"/>
                <w:noProof/>
                <w:webHidden/>
              </w:rPr>
              <w:fldChar w:fldCharType="end"/>
            </w:r>
          </w:hyperlink>
        </w:p>
        <w:p w:rsidR="00816CF4" w:rsidRDefault="00837CD7" w:rsidP="00816CF4">
          <w:pPr>
            <w:pStyle w:val="TOC1"/>
            <w:tabs>
              <w:tab w:val="left" w:pos="440"/>
              <w:tab w:val="right" w:leader="dot" w:pos="6580"/>
            </w:tabs>
            <w:rPr>
              <w:rFonts w:asciiTheme="minorHAnsi" w:eastAsiaTheme="minorEastAsia" w:hAnsiTheme="minorHAnsi" w:cstheme="minorBidi"/>
              <w:noProof/>
            </w:rPr>
          </w:pPr>
          <w:hyperlink r:id="rId18" w:anchor="_Toc515197245" w:history="1">
            <w:r w:rsidR="00816CF4">
              <w:rPr>
                <w:rStyle w:val="Hyperlink"/>
                <w:rFonts w:asciiTheme="minorBidi" w:hAnsiTheme="minorBidi"/>
                <w:noProof/>
              </w:rPr>
              <w:t>6</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Crane Classes According to the ASME Standard</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_Toc515197245 \h </w:instrText>
            </w:r>
            <w:r w:rsidR="00816CF4">
              <w:rPr>
                <w:rStyle w:val="Hyperlink"/>
                <w:noProof/>
                <w:webHidden/>
              </w:rPr>
            </w:r>
            <w:r w:rsidR="00816CF4">
              <w:rPr>
                <w:rStyle w:val="Hyperlink"/>
                <w:noProof/>
                <w:webHidden/>
              </w:rPr>
              <w:fldChar w:fldCharType="separate"/>
            </w:r>
            <w:r w:rsidR="00816CF4">
              <w:rPr>
                <w:rStyle w:val="Hyperlink"/>
                <w:noProof/>
                <w:webHidden/>
              </w:rPr>
              <w:t>7</w:t>
            </w:r>
            <w:r w:rsidR="00816CF4">
              <w:rPr>
                <w:rStyle w:val="Hyperlink"/>
                <w:noProof/>
                <w:webHidden/>
              </w:rPr>
              <w:fldChar w:fldCharType="end"/>
            </w:r>
          </w:hyperlink>
        </w:p>
        <w:p w:rsidR="00816CF4" w:rsidRDefault="00837CD7" w:rsidP="00816CF4">
          <w:pPr>
            <w:pStyle w:val="TOC1"/>
            <w:tabs>
              <w:tab w:val="left" w:pos="440"/>
              <w:tab w:val="right" w:leader="dot" w:pos="6580"/>
            </w:tabs>
            <w:rPr>
              <w:rFonts w:asciiTheme="minorHAnsi" w:eastAsiaTheme="minorEastAsia" w:hAnsiTheme="minorHAnsi" w:cstheme="minorBidi"/>
              <w:noProof/>
            </w:rPr>
          </w:pPr>
          <w:hyperlink r:id="rId19" w:anchor="_Toc515197246" w:history="1">
            <w:r w:rsidR="00816CF4">
              <w:rPr>
                <w:rStyle w:val="Hyperlink"/>
                <w:rFonts w:asciiTheme="minorBidi" w:hAnsiTheme="minorBidi"/>
                <w:noProof/>
              </w:rPr>
              <w:t>7</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Crane Accessories</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_Toc515197246 \h </w:instrText>
            </w:r>
            <w:r w:rsidR="00816CF4">
              <w:rPr>
                <w:rStyle w:val="Hyperlink"/>
                <w:noProof/>
                <w:webHidden/>
              </w:rPr>
            </w:r>
            <w:r w:rsidR="00816CF4">
              <w:rPr>
                <w:rStyle w:val="Hyperlink"/>
                <w:noProof/>
                <w:webHidden/>
              </w:rPr>
              <w:fldChar w:fldCharType="separate"/>
            </w:r>
            <w:r w:rsidR="00816CF4">
              <w:rPr>
                <w:rStyle w:val="Hyperlink"/>
                <w:noProof/>
                <w:webHidden/>
              </w:rPr>
              <w:t>8</w:t>
            </w:r>
            <w:r w:rsidR="00816CF4">
              <w:rPr>
                <w:rStyle w:val="Hyperlink"/>
                <w:noProof/>
                <w:webHidden/>
              </w:rPr>
              <w:fldChar w:fldCharType="end"/>
            </w:r>
          </w:hyperlink>
        </w:p>
        <w:p w:rsidR="00816CF4" w:rsidRDefault="00837CD7" w:rsidP="00816CF4">
          <w:pPr>
            <w:pStyle w:val="TOC2"/>
            <w:tabs>
              <w:tab w:val="left" w:pos="880"/>
              <w:tab w:val="right" w:leader="dot" w:pos="6580"/>
            </w:tabs>
            <w:rPr>
              <w:rFonts w:asciiTheme="minorHAnsi" w:eastAsiaTheme="minorEastAsia" w:hAnsiTheme="minorHAnsi" w:cstheme="minorBidi"/>
              <w:noProof/>
            </w:rPr>
          </w:pPr>
          <w:hyperlink r:id="rId20" w:anchor="_Toc515197247" w:history="1">
            <w:r w:rsidR="00816CF4">
              <w:rPr>
                <w:rStyle w:val="Hyperlink"/>
                <w:rFonts w:asciiTheme="minorBidi" w:hAnsiTheme="minorBidi"/>
                <w:noProof/>
              </w:rPr>
              <w:t>7.1</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The Hydraulic System, which consists of:</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_Toc515197247 \h </w:instrText>
            </w:r>
            <w:r w:rsidR="00816CF4">
              <w:rPr>
                <w:rStyle w:val="Hyperlink"/>
                <w:noProof/>
                <w:webHidden/>
              </w:rPr>
            </w:r>
            <w:r w:rsidR="00816CF4">
              <w:rPr>
                <w:rStyle w:val="Hyperlink"/>
                <w:noProof/>
                <w:webHidden/>
              </w:rPr>
              <w:fldChar w:fldCharType="separate"/>
            </w:r>
            <w:r w:rsidR="00816CF4">
              <w:rPr>
                <w:rStyle w:val="Hyperlink"/>
                <w:noProof/>
                <w:webHidden/>
              </w:rPr>
              <w:t>8</w:t>
            </w:r>
            <w:r w:rsidR="00816CF4">
              <w:rPr>
                <w:rStyle w:val="Hyperlink"/>
                <w:noProof/>
                <w:webHidden/>
              </w:rPr>
              <w:fldChar w:fldCharType="end"/>
            </w:r>
          </w:hyperlink>
        </w:p>
        <w:p w:rsidR="00816CF4" w:rsidRDefault="00837CD7" w:rsidP="00816CF4">
          <w:pPr>
            <w:pStyle w:val="TOC2"/>
            <w:tabs>
              <w:tab w:val="left" w:pos="880"/>
              <w:tab w:val="right" w:leader="dot" w:pos="6580"/>
            </w:tabs>
            <w:rPr>
              <w:rFonts w:asciiTheme="minorHAnsi" w:eastAsiaTheme="minorEastAsia" w:hAnsiTheme="minorHAnsi" w:cstheme="minorBidi"/>
              <w:noProof/>
            </w:rPr>
          </w:pPr>
          <w:hyperlink r:id="rId21" w:anchor="_Toc515197248" w:history="1">
            <w:r w:rsidR="00816CF4">
              <w:rPr>
                <w:rStyle w:val="Hyperlink"/>
                <w:rFonts w:asciiTheme="minorBidi" w:hAnsiTheme="minorBidi"/>
                <w:noProof/>
              </w:rPr>
              <w:t>7.2</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Rotating Parts, Including:</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_Toc515197248 \h </w:instrText>
            </w:r>
            <w:r w:rsidR="00816CF4">
              <w:rPr>
                <w:rStyle w:val="Hyperlink"/>
                <w:noProof/>
                <w:webHidden/>
              </w:rPr>
            </w:r>
            <w:r w:rsidR="00816CF4">
              <w:rPr>
                <w:rStyle w:val="Hyperlink"/>
                <w:noProof/>
                <w:webHidden/>
              </w:rPr>
              <w:fldChar w:fldCharType="separate"/>
            </w:r>
            <w:r w:rsidR="00816CF4">
              <w:rPr>
                <w:rStyle w:val="Hyperlink"/>
                <w:noProof/>
                <w:webHidden/>
              </w:rPr>
              <w:t>9</w:t>
            </w:r>
            <w:r w:rsidR="00816CF4">
              <w:rPr>
                <w:rStyle w:val="Hyperlink"/>
                <w:noProof/>
                <w:webHidden/>
              </w:rPr>
              <w:fldChar w:fldCharType="end"/>
            </w:r>
          </w:hyperlink>
        </w:p>
        <w:p w:rsidR="00816CF4" w:rsidRDefault="00837CD7" w:rsidP="00816CF4">
          <w:pPr>
            <w:pStyle w:val="TOC2"/>
            <w:tabs>
              <w:tab w:val="left" w:pos="880"/>
              <w:tab w:val="right" w:leader="dot" w:pos="6580"/>
            </w:tabs>
            <w:rPr>
              <w:rFonts w:asciiTheme="minorHAnsi" w:eastAsiaTheme="minorEastAsia" w:hAnsiTheme="minorHAnsi" w:cstheme="minorBidi"/>
              <w:noProof/>
            </w:rPr>
          </w:pPr>
          <w:hyperlink r:id="rId22" w:anchor="_Toc515197249" w:history="1">
            <w:r w:rsidR="00816CF4">
              <w:rPr>
                <w:rStyle w:val="Hyperlink"/>
                <w:rFonts w:asciiTheme="minorBidi" w:hAnsiTheme="minorBidi"/>
                <w:noProof/>
              </w:rPr>
              <w:t>7.3</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Hook</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_Toc515197249 \h </w:instrText>
            </w:r>
            <w:r w:rsidR="00816CF4">
              <w:rPr>
                <w:rStyle w:val="Hyperlink"/>
                <w:noProof/>
                <w:webHidden/>
              </w:rPr>
            </w:r>
            <w:r w:rsidR="00816CF4">
              <w:rPr>
                <w:rStyle w:val="Hyperlink"/>
                <w:noProof/>
                <w:webHidden/>
              </w:rPr>
              <w:fldChar w:fldCharType="separate"/>
            </w:r>
            <w:r w:rsidR="00816CF4">
              <w:rPr>
                <w:rStyle w:val="Hyperlink"/>
                <w:noProof/>
                <w:webHidden/>
              </w:rPr>
              <w:t>9</w:t>
            </w:r>
            <w:r w:rsidR="00816CF4">
              <w:rPr>
                <w:rStyle w:val="Hyperlink"/>
                <w:noProof/>
                <w:webHidden/>
              </w:rPr>
              <w:fldChar w:fldCharType="end"/>
            </w:r>
          </w:hyperlink>
        </w:p>
        <w:p w:rsidR="00816CF4" w:rsidRDefault="00837CD7" w:rsidP="00816CF4">
          <w:pPr>
            <w:pStyle w:val="TOC2"/>
            <w:tabs>
              <w:tab w:val="left" w:pos="880"/>
              <w:tab w:val="right" w:leader="dot" w:pos="6580"/>
            </w:tabs>
            <w:rPr>
              <w:rFonts w:asciiTheme="minorHAnsi" w:eastAsiaTheme="minorEastAsia" w:hAnsiTheme="minorHAnsi" w:cstheme="minorBidi"/>
              <w:noProof/>
            </w:rPr>
          </w:pPr>
          <w:hyperlink r:id="rId23" w:anchor="_Toc515197250" w:history="1">
            <w:r w:rsidR="00816CF4">
              <w:rPr>
                <w:rStyle w:val="Hyperlink"/>
                <w:rFonts w:asciiTheme="minorBidi" w:hAnsiTheme="minorBidi"/>
                <w:noProof/>
              </w:rPr>
              <w:t>7.4</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Electrical Systems</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_Toc515197250 \h </w:instrText>
            </w:r>
            <w:r w:rsidR="00816CF4">
              <w:rPr>
                <w:rStyle w:val="Hyperlink"/>
                <w:noProof/>
                <w:webHidden/>
              </w:rPr>
            </w:r>
            <w:r w:rsidR="00816CF4">
              <w:rPr>
                <w:rStyle w:val="Hyperlink"/>
                <w:noProof/>
                <w:webHidden/>
              </w:rPr>
              <w:fldChar w:fldCharType="separate"/>
            </w:r>
            <w:r w:rsidR="00816CF4">
              <w:rPr>
                <w:rStyle w:val="Hyperlink"/>
                <w:noProof/>
                <w:webHidden/>
              </w:rPr>
              <w:t>9</w:t>
            </w:r>
            <w:r w:rsidR="00816CF4">
              <w:rPr>
                <w:rStyle w:val="Hyperlink"/>
                <w:noProof/>
                <w:webHidden/>
              </w:rPr>
              <w:fldChar w:fldCharType="end"/>
            </w:r>
          </w:hyperlink>
        </w:p>
        <w:p w:rsidR="00816CF4" w:rsidRDefault="00837CD7" w:rsidP="00816CF4">
          <w:pPr>
            <w:pStyle w:val="TOC1"/>
            <w:tabs>
              <w:tab w:val="left" w:pos="440"/>
              <w:tab w:val="right" w:leader="dot" w:pos="6580"/>
            </w:tabs>
            <w:rPr>
              <w:rFonts w:asciiTheme="minorHAnsi" w:eastAsiaTheme="minorEastAsia" w:hAnsiTheme="minorHAnsi" w:cstheme="minorBidi"/>
              <w:noProof/>
            </w:rPr>
          </w:pPr>
          <w:hyperlink r:id="rId24" w:anchor="_Toc515197251" w:history="1">
            <w:r w:rsidR="00816CF4">
              <w:rPr>
                <w:rStyle w:val="Hyperlink"/>
                <w:rFonts w:asciiTheme="minorBidi" w:hAnsiTheme="minorBidi"/>
                <w:noProof/>
              </w:rPr>
              <w:t>8</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General Requirements of Working with Cranes</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_Toc515197251 \h </w:instrText>
            </w:r>
            <w:r w:rsidR="00816CF4">
              <w:rPr>
                <w:rStyle w:val="Hyperlink"/>
                <w:noProof/>
                <w:webHidden/>
              </w:rPr>
            </w:r>
            <w:r w:rsidR="00816CF4">
              <w:rPr>
                <w:rStyle w:val="Hyperlink"/>
                <w:noProof/>
                <w:webHidden/>
              </w:rPr>
              <w:fldChar w:fldCharType="separate"/>
            </w:r>
            <w:r w:rsidR="00816CF4">
              <w:rPr>
                <w:rStyle w:val="Hyperlink"/>
                <w:noProof/>
                <w:webHidden/>
              </w:rPr>
              <w:t>9</w:t>
            </w:r>
            <w:r w:rsidR="00816CF4">
              <w:rPr>
                <w:rStyle w:val="Hyperlink"/>
                <w:noProof/>
                <w:webHidden/>
              </w:rPr>
              <w:fldChar w:fldCharType="end"/>
            </w:r>
          </w:hyperlink>
        </w:p>
        <w:p w:rsidR="00816CF4" w:rsidRDefault="00837CD7" w:rsidP="00816CF4">
          <w:pPr>
            <w:pStyle w:val="TOC1"/>
            <w:tabs>
              <w:tab w:val="left" w:pos="660"/>
              <w:tab w:val="right" w:leader="dot" w:pos="6580"/>
            </w:tabs>
            <w:rPr>
              <w:rFonts w:asciiTheme="minorHAnsi" w:eastAsiaTheme="minorEastAsia" w:hAnsiTheme="minorHAnsi" w:cstheme="minorBidi"/>
              <w:noProof/>
            </w:rPr>
          </w:pPr>
          <w:hyperlink r:id="rId25" w:anchor="_Toc515197252" w:history="1">
            <w:r w:rsidR="00816CF4">
              <w:rPr>
                <w:rStyle w:val="Hyperlink"/>
                <w:rFonts w:asciiTheme="minorBidi" w:hAnsiTheme="minorBidi"/>
                <w:noProof/>
              </w:rPr>
              <w:t>11</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References</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_Toc515197252 \h </w:instrText>
            </w:r>
            <w:r w:rsidR="00816CF4">
              <w:rPr>
                <w:rStyle w:val="Hyperlink"/>
                <w:noProof/>
                <w:webHidden/>
              </w:rPr>
            </w:r>
            <w:r w:rsidR="00816CF4">
              <w:rPr>
                <w:rStyle w:val="Hyperlink"/>
                <w:noProof/>
                <w:webHidden/>
              </w:rPr>
              <w:fldChar w:fldCharType="separate"/>
            </w:r>
            <w:r w:rsidR="00816CF4">
              <w:rPr>
                <w:rStyle w:val="Hyperlink"/>
                <w:noProof/>
                <w:webHidden/>
              </w:rPr>
              <w:t>21</w:t>
            </w:r>
            <w:r w:rsidR="00816CF4">
              <w:rPr>
                <w:rStyle w:val="Hyperlink"/>
                <w:noProof/>
                <w:webHidden/>
              </w:rPr>
              <w:fldChar w:fldCharType="end"/>
            </w:r>
          </w:hyperlink>
        </w:p>
        <w:p w:rsidR="00816CF4" w:rsidRDefault="00837CD7" w:rsidP="00816CF4">
          <w:pPr>
            <w:pStyle w:val="TOC1"/>
            <w:tabs>
              <w:tab w:val="left" w:pos="660"/>
              <w:tab w:val="right" w:leader="dot" w:pos="6580"/>
            </w:tabs>
            <w:rPr>
              <w:rFonts w:asciiTheme="minorHAnsi" w:eastAsiaTheme="minorEastAsia" w:hAnsiTheme="minorHAnsi" w:cstheme="minorBidi"/>
              <w:noProof/>
            </w:rPr>
          </w:pPr>
          <w:hyperlink r:id="rId26" w:anchor="_Toc515197253" w:history="1">
            <w:r w:rsidR="00816CF4">
              <w:rPr>
                <w:rStyle w:val="Hyperlink"/>
                <w:rFonts w:asciiTheme="minorBidi" w:hAnsiTheme="minorBidi"/>
                <w:noProof/>
              </w:rPr>
              <w:t>12</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Appendices</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_Toc515197253 \h </w:instrText>
            </w:r>
            <w:r w:rsidR="00816CF4">
              <w:rPr>
                <w:rStyle w:val="Hyperlink"/>
                <w:noProof/>
                <w:webHidden/>
              </w:rPr>
            </w:r>
            <w:r w:rsidR="00816CF4">
              <w:rPr>
                <w:rStyle w:val="Hyperlink"/>
                <w:noProof/>
                <w:webHidden/>
              </w:rPr>
              <w:fldChar w:fldCharType="separate"/>
            </w:r>
            <w:r w:rsidR="00816CF4">
              <w:rPr>
                <w:rStyle w:val="Hyperlink"/>
                <w:noProof/>
                <w:webHidden/>
              </w:rPr>
              <w:t>21</w:t>
            </w:r>
            <w:r w:rsidR="00816CF4">
              <w:rPr>
                <w:rStyle w:val="Hyperlink"/>
                <w:noProof/>
                <w:webHidden/>
              </w:rPr>
              <w:fldChar w:fldCharType="end"/>
            </w:r>
          </w:hyperlink>
        </w:p>
        <w:p w:rsidR="00816CF4" w:rsidRDefault="00837CD7" w:rsidP="00816CF4">
          <w:pPr>
            <w:pStyle w:val="TOC2"/>
            <w:tabs>
              <w:tab w:val="left" w:pos="880"/>
              <w:tab w:val="right" w:leader="dot" w:pos="6580"/>
            </w:tabs>
            <w:rPr>
              <w:rFonts w:asciiTheme="minorHAnsi" w:eastAsiaTheme="minorEastAsia" w:hAnsiTheme="minorHAnsi" w:cstheme="minorBidi"/>
              <w:noProof/>
            </w:rPr>
          </w:pPr>
          <w:hyperlink r:id="rId27" w:anchor="_Toc515197254" w:history="1">
            <w:r w:rsidR="00816CF4">
              <w:rPr>
                <w:rStyle w:val="Hyperlink"/>
                <w:rFonts w:asciiTheme="minorBidi" w:hAnsiTheme="minorBidi"/>
                <w:noProof/>
              </w:rPr>
              <w:t>12.2</w:t>
            </w:r>
            <w:r w:rsidR="00816CF4">
              <w:rPr>
                <w:rStyle w:val="Hyperlink"/>
                <w:rFonts w:asciiTheme="minorHAnsi" w:eastAsiaTheme="minorEastAsia" w:hAnsiTheme="minorHAnsi" w:cstheme="minorBidi"/>
                <w:noProof/>
              </w:rPr>
              <w:tab/>
            </w:r>
            <w:r w:rsidR="00816CF4">
              <w:rPr>
                <w:rStyle w:val="Hyperlink"/>
                <w:rFonts w:asciiTheme="minorBidi" w:hAnsiTheme="minorBidi"/>
                <w:noProof/>
              </w:rPr>
              <w:t>Appendix 2. Crane Safety Checklist (Periodic Inspection)</w:t>
            </w:r>
            <w:r w:rsidR="00816CF4">
              <w:rPr>
                <w:rStyle w:val="Hyperlink"/>
                <w:noProof/>
                <w:webHidden/>
              </w:rPr>
              <w:tab/>
            </w:r>
            <w:r w:rsidR="00816CF4">
              <w:rPr>
                <w:rStyle w:val="Hyperlink"/>
                <w:noProof/>
                <w:webHidden/>
              </w:rPr>
              <w:fldChar w:fldCharType="begin"/>
            </w:r>
            <w:r w:rsidR="00816CF4">
              <w:rPr>
                <w:rStyle w:val="Hyperlink"/>
                <w:noProof/>
                <w:webHidden/>
              </w:rPr>
              <w:instrText xml:space="preserve"> PAGEREF _Toc515197254 \h </w:instrText>
            </w:r>
            <w:r w:rsidR="00816CF4">
              <w:rPr>
                <w:rStyle w:val="Hyperlink"/>
                <w:noProof/>
                <w:webHidden/>
              </w:rPr>
            </w:r>
            <w:r w:rsidR="00816CF4">
              <w:rPr>
                <w:rStyle w:val="Hyperlink"/>
                <w:noProof/>
                <w:webHidden/>
              </w:rPr>
              <w:fldChar w:fldCharType="separate"/>
            </w:r>
            <w:r w:rsidR="00816CF4">
              <w:rPr>
                <w:rStyle w:val="Hyperlink"/>
                <w:noProof/>
                <w:webHidden/>
              </w:rPr>
              <w:t>25</w:t>
            </w:r>
            <w:r w:rsidR="00816CF4">
              <w:rPr>
                <w:rStyle w:val="Hyperlink"/>
                <w:noProof/>
                <w:webHidden/>
              </w:rPr>
              <w:fldChar w:fldCharType="end"/>
            </w:r>
          </w:hyperlink>
        </w:p>
        <w:p w:rsidR="00816CF4" w:rsidRDefault="00816CF4" w:rsidP="00816CF4">
          <w:r>
            <w:rPr>
              <w:b/>
              <w:bCs/>
              <w:noProof/>
            </w:rPr>
            <w:fldChar w:fldCharType="end"/>
          </w:r>
        </w:p>
      </w:sdtContent>
    </w:sdt>
    <w:p w:rsidR="00816CF4" w:rsidRDefault="00816CF4" w:rsidP="00816CF4">
      <w:pPr>
        <w:spacing w:before="69"/>
        <w:ind w:right="63"/>
        <w:jc w:val="right"/>
        <w:rPr>
          <w:rFonts w:asciiTheme="minorBidi" w:hAnsiTheme="minorBidi" w:cstheme="minorBidi"/>
          <w:b/>
          <w:bCs/>
          <w:sz w:val="24"/>
          <w:szCs w:val="24"/>
        </w:rPr>
      </w:pPr>
    </w:p>
    <w:p w:rsidR="00816CF4" w:rsidRDefault="00816CF4" w:rsidP="00816CF4">
      <w:pPr>
        <w:widowControl/>
        <w:autoSpaceDE/>
        <w:autoSpaceDN/>
        <w:rPr>
          <w:rFonts w:asciiTheme="minorBidi" w:hAnsiTheme="minorBidi" w:cstheme="minorBidi"/>
          <w:sz w:val="24"/>
          <w:szCs w:val="24"/>
        </w:rPr>
        <w:sectPr w:rsidR="00816CF4">
          <w:type w:val="continuous"/>
          <w:pgSz w:w="12240" w:h="15840"/>
          <w:pgMar w:top="820" w:right="1460" w:bottom="280" w:left="1300" w:header="720" w:footer="720" w:gutter="0"/>
          <w:cols w:num="2" w:space="720" w:equalWidth="0">
            <w:col w:w="6590" w:space="40"/>
            <w:col w:w="2850"/>
          </w:cols>
        </w:sectPr>
      </w:pPr>
    </w:p>
    <w:p w:rsidR="00816CF4" w:rsidRDefault="00816CF4" w:rsidP="00816CF4">
      <w:pPr>
        <w:spacing w:line="422" w:lineRule="exact"/>
        <w:rPr>
          <w:rFonts w:asciiTheme="minorBidi" w:hAnsiTheme="minorBidi" w:cstheme="minorBidi"/>
          <w:b/>
          <w:bCs/>
          <w:sz w:val="26"/>
          <w:szCs w:val="26"/>
        </w:rPr>
      </w:pPr>
      <w:r>
        <w:rPr>
          <w:rFonts w:asciiTheme="minorBidi" w:hAnsiTheme="minorBidi" w:cstheme="minorBidi"/>
          <w:b/>
          <w:bCs/>
          <w:sz w:val="26"/>
          <w:szCs w:val="26"/>
        </w:rPr>
        <w:lastRenderedPageBreak/>
        <w:t>1</w:t>
      </w:r>
      <w:r>
        <w:rPr>
          <w:rFonts w:asciiTheme="minorBidi" w:hAnsiTheme="minorBidi" w:cstheme="minorBidi"/>
          <w:b/>
          <w:bCs/>
          <w:sz w:val="26"/>
          <w:szCs w:val="26"/>
        </w:rPr>
        <w:tab/>
        <w:t>Introduction</w:t>
      </w:r>
    </w:p>
    <w:p w:rsidR="00816CF4" w:rsidRDefault="00816CF4" w:rsidP="00816CF4">
      <w:pPr>
        <w:pStyle w:val="BodyText"/>
        <w:spacing w:before="14"/>
        <w:rPr>
          <w:rFonts w:asciiTheme="minorBidi" w:hAnsiTheme="minorBidi" w:cstheme="minorBidi"/>
          <w:b/>
          <w:sz w:val="11"/>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Much of activities across the National Iranian Oil Company (NIOC) involve the transportation of materials and equipment. Given the history of fatal and disabling accidents in crane and lift operations in the oil industry, it is essential to observe the HSE requirements and regulations to reduce and control the incidents related to lifting and handling equipment. Considering the requirements of this guideline, the HSE departments of the companies are obligated to develop and implement operating procedures for working with cranes and lifting equipment in cooperation with relevant departments and to specify the responsibilities of the individuals involved in the operation (driver, rigger, maintenance personnel, technical inspector, safety personnel, operational manager, and the owners of cranes) according to the requirements of this guideline and to ensure that the lifting and handling equipment are operated safely and the workers involved in these operations are trained adequately.</w:t>
      </w: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Therefore, to protect the health and safety of the human resources and the equipment, the “Safety Manual for Lifting and Handling Equipment” was prepared by the HSE management of NIOC in compliance with current standards and regulations in the oil industry. The subsidiary executive and operating companies of NIOC are obligated to develop a document for the work institutionalization procedure and requirements for the implementation of the said document in their respective companies and contractors in the form of "Safety Manual for Lifting and Handling Equipment" based on these guidelines.</w:t>
      </w:r>
    </w:p>
    <w:p w:rsidR="00816CF4" w:rsidRDefault="00816CF4" w:rsidP="00816CF4">
      <w:pPr>
        <w:pStyle w:val="BodyText"/>
        <w:spacing w:before="14"/>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It must be noted that all NIOC’s subsidiaries and contractors are obliged to meet the requirements of this guideline.</w:t>
      </w:r>
    </w:p>
    <w:p w:rsidR="00816CF4" w:rsidRDefault="00816CF4" w:rsidP="00816CF4">
      <w:pPr>
        <w:pStyle w:val="BodyText"/>
        <w:spacing w:before="13"/>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p>
    <w:p w:rsidR="00816CF4" w:rsidRDefault="00816CF4" w:rsidP="00816CF4">
      <w:pPr>
        <w:pStyle w:val="BodyText"/>
        <w:spacing w:before="10"/>
        <w:rPr>
          <w:rFonts w:asciiTheme="minorBidi" w:hAnsiTheme="minorBidi" w:cstheme="minorBidi"/>
          <w:sz w:val="23"/>
        </w:rPr>
      </w:pPr>
    </w:p>
    <w:p w:rsidR="00816CF4" w:rsidRDefault="00816CF4" w:rsidP="00816CF4">
      <w:pPr>
        <w:pStyle w:val="Heading1"/>
        <w:spacing w:line="423" w:lineRule="exact"/>
        <w:ind w:left="0"/>
        <w:rPr>
          <w:rFonts w:asciiTheme="minorBidi" w:hAnsiTheme="minorBidi" w:cstheme="minorBidi"/>
        </w:rPr>
      </w:pPr>
      <w:bookmarkStart w:id="1" w:name="_Toc515197240"/>
      <w:r>
        <w:rPr>
          <w:rFonts w:asciiTheme="minorBidi" w:hAnsiTheme="minorBidi" w:cstheme="minorBidi"/>
        </w:rPr>
        <w:t>2</w:t>
      </w:r>
      <w:r>
        <w:rPr>
          <w:rFonts w:asciiTheme="minorBidi" w:hAnsiTheme="minorBidi" w:cstheme="minorBidi"/>
        </w:rPr>
        <w:tab/>
        <w:t>Goal</w:t>
      </w:r>
      <w:bookmarkEnd w:id="1"/>
    </w:p>
    <w:p w:rsidR="00816CF4" w:rsidRDefault="00816CF4" w:rsidP="00816CF4">
      <w:pPr>
        <w:pStyle w:val="BodyText"/>
        <w:spacing w:before="15"/>
        <w:rPr>
          <w:rFonts w:asciiTheme="minorBidi" w:hAnsiTheme="minorBidi" w:cstheme="minorBidi"/>
          <w:b/>
          <w:sz w:val="11"/>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This manual was developed with the goal of establishing the safety requirements of lifting and handling equipment to reduce the exposure of the workers to the workspace hazards and to enhance the safety of the workers, equipment, and activities.</w:t>
      </w:r>
    </w:p>
    <w:p w:rsidR="00816CF4" w:rsidRDefault="00816CF4" w:rsidP="00816CF4">
      <w:pPr>
        <w:pStyle w:val="BodyText"/>
        <w:spacing w:before="11"/>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p>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Heading1"/>
        <w:spacing w:line="422" w:lineRule="exact"/>
        <w:ind w:left="0"/>
        <w:rPr>
          <w:rFonts w:asciiTheme="minorBidi" w:hAnsiTheme="minorBidi" w:cstheme="minorBidi"/>
        </w:rPr>
      </w:pPr>
      <w:bookmarkStart w:id="2" w:name="_Toc515197241"/>
      <w:r>
        <w:rPr>
          <w:rFonts w:asciiTheme="minorBidi" w:hAnsiTheme="minorBidi" w:cstheme="minorBidi"/>
        </w:rPr>
        <w:lastRenderedPageBreak/>
        <w:t>3</w:t>
      </w:r>
      <w:r>
        <w:rPr>
          <w:rFonts w:asciiTheme="minorBidi" w:hAnsiTheme="minorBidi" w:cstheme="minorBidi"/>
        </w:rPr>
        <w:tab/>
        <w:t>Scope</w:t>
      </w:r>
      <w:bookmarkEnd w:id="2"/>
    </w:p>
    <w:p w:rsidR="00816CF4" w:rsidRDefault="00816CF4" w:rsidP="00816CF4">
      <w:pPr>
        <w:pStyle w:val="BodyText"/>
        <w:spacing w:before="14"/>
        <w:rPr>
          <w:rFonts w:asciiTheme="minorBidi" w:hAnsiTheme="minorBidi" w:cstheme="minorBidi"/>
          <w:b/>
          <w:sz w:val="11"/>
        </w:rPr>
      </w:pPr>
    </w:p>
    <w:p w:rsidR="00816CF4" w:rsidRDefault="00816CF4" w:rsidP="00816CF4">
      <w:pPr>
        <w:pStyle w:val="BodyText"/>
        <w:spacing w:before="28"/>
        <w:rPr>
          <w:rFonts w:asciiTheme="minorBidi" w:hAnsiTheme="minorBidi" w:cstheme="minorBidi"/>
          <w:lang w:bidi="fa-IR"/>
        </w:rPr>
      </w:pPr>
      <w:r>
        <w:rPr>
          <w:rFonts w:asciiTheme="minorBidi" w:hAnsiTheme="minorBidi" w:cstheme="minorBidi"/>
        </w:rPr>
        <w:t>This guideline applies to all subsidiaries and associates, departments, and operational sites of NIOC.</w:t>
      </w:r>
    </w:p>
    <w:p w:rsidR="00816CF4" w:rsidRDefault="00816CF4" w:rsidP="00816CF4">
      <w:pPr>
        <w:pStyle w:val="BodyText"/>
        <w:spacing w:before="12"/>
        <w:rPr>
          <w:rFonts w:asciiTheme="minorBidi" w:hAnsiTheme="minorBidi" w:cstheme="minorBidi"/>
          <w:sz w:val="10"/>
          <w:rtl/>
        </w:rPr>
      </w:pPr>
    </w:p>
    <w:p w:rsidR="00816CF4" w:rsidRDefault="00816CF4" w:rsidP="00816CF4">
      <w:pPr>
        <w:pStyle w:val="Heading1"/>
        <w:spacing w:line="422" w:lineRule="exact"/>
        <w:ind w:left="0"/>
        <w:rPr>
          <w:rFonts w:asciiTheme="minorBidi" w:hAnsiTheme="minorBidi" w:cstheme="minorBidi"/>
        </w:rPr>
      </w:pPr>
      <w:bookmarkStart w:id="3" w:name="_Toc515197242"/>
      <w:r>
        <w:rPr>
          <w:rFonts w:asciiTheme="minorBidi" w:hAnsiTheme="minorBidi" w:cstheme="minorBidi"/>
        </w:rPr>
        <w:t>4</w:t>
      </w:r>
      <w:r>
        <w:rPr>
          <w:rFonts w:asciiTheme="minorBidi" w:hAnsiTheme="minorBidi" w:cstheme="minorBidi"/>
        </w:rPr>
        <w:tab/>
        <w:t>Terms and Definitions</w:t>
      </w:r>
      <w:bookmarkEnd w:id="3"/>
    </w:p>
    <w:p w:rsidR="00816CF4" w:rsidRDefault="00816CF4" w:rsidP="00816CF4">
      <w:pPr>
        <w:pStyle w:val="BodyText"/>
        <w:spacing w:before="7"/>
        <w:rPr>
          <w:rFonts w:asciiTheme="minorBidi" w:hAnsiTheme="minorBidi" w:cstheme="minorBidi"/>
          <w:b/>
          <w:sz w:val="9"/>
        </w:rPr>
      </w:pPr>
    </w:p>
    <w:p w:rsidR="00816CF4" w:rsidRDefault="00816CF4" w:rsidP="00816CF4">
      <w:pPr>
        <w:pStyle w:val="BodyText"/>
        <w:numPr>
          <w:ilvl w:val="0"/>
          <w:numId w:val="14"/>
        </w:numPr>
        <w:spacing w:before="71"/>
        <w:rPr>
          <w:rFonts w:asciiTheme="minorBidi" w:hAnsiTheme="minorBidi" w:cstheme="minorBidi"/>
        </w:rPr>
      </w:pPr>
      <w:r>
        <w:rPr>
          <w:rFonts w:asciiTheme="minorBidi" w:hAnsiTheme="minorBidi" w:cstheme="minorBidi"/>
          <w:b/>
          <w:bCs/>
        </w:rPr>
        <w:t>Company</w:t>
      </w:r>
      <w:r>
        <w:rPr>
          <w:rFonts w:asciiTheme="minorBidi" w:hAnsiTheme="minorBidi" w:cstheme="minorBidi"/>
        </w:rPr>
        <w:t>: In this document, Company refers to the National Iranian Oil Company (NIOC).</w:t>
      </w:r>
    </w:p>
    <w:p w:rsidR="00816CF4" w:rsidRDefault="00816CF4" w:rsidP="00816CF4">
      <w:pPr>
        <w:pStyle w:val="ListParagraph"/>
        <w:numPr>
          <w:ilvl w:val="0"/>
          <w:numId w:val="14"/>
        </w:numPr>
        <w:spacing w:before="200"/>
        <w:rPr>
          <w:rFonts w:asciiTheme="minorBidi" w:hAnsiTheme="minorBidi" w:cstheme="minorBidi"/>
          <w:sz w:val="24"/>
          <w:szCs w:val="24"/>
        </w:rPr>
      </w:pPr>
      <w:r>
        <w:rPr>
          <w:rFonts w:asciiTheme="minorBidi" w:hAnsiTheme="minorBidi" w:cstheme="minorBidi"/>
          <w:b/>
          <w:bCs/>
        </w:rPr>
        <w:t>Subsidiary Companies (Subsidiaries)</w:t>
      </w:r>
      <w:r>
        <w:rPr>
          <w:rFonts w:asciiTheme="minorBidi" w:hAnsiTheme="minorBidi" w:cstheme="minorBidi"/>
        </w:rPr>
        <w:t>:</w:t>
      </w:r>
      <w:r>
        <w:rPr>
          <w:rFonts w:asciiTheme="minorBidi" w:hAnsiTheme="minorBidi" w:cstheme="minorBidi"/>
          <w:sz w:val="24"/>
          <w:szCs w:val="24"/>
        </w:rPr>
        <w:t xml:space="preserve"> Includes all subsidiaries of the National Iranian Oil Company (NIOC).</w:t>
      </w:r>
    </w:p>
    <w:p w:rsidR="00816CF4" w:rsidRDefault="00816CF4" w:rsidP="00816CF4">
      <w:pPr>
        <w:pStyle w:val="BodyText"/>
        <w:numPr>
          <w:ilvl w:val="0"/>
          <w:numId w:val="14"/>
        </w:numPr>
        <w:spacing w:before="203"/>
        <w:rPr>
          <w:rFonts w:asciiTheme="minorBidi" w:hAnsiTheme="minorBidi" w:cstheme="minorBidi"/>
        </w:rPr>
      </w:pPr>
      <w:r>
        <w:rPr>
          <w:rFonts w:asciiTheme="minorBidi" w:hAnsiTheme="minorBidi" w:cstheme="minorBidi"/>
          <w:b/>
          <w:bCs/>
        </w:rPr>
        <w:t>Employer</w:t>
      </w:r>
      <w:r>
        <w:rPr>
          <w:rFonts w:asciiTheme="minorBidi" w:hAnsiTheme="minorBidi" w:cstheme="minorBidi"/>
        </w:rPr>
        <w:t>: In this document, the Employer of each contractor is the one specified in the corresponding contract.</w:t>
      </w:r>
    </w:p>
    <w:p w:rsidR="00816CF4" w:rsidRDefault="00816CF4" w:rsidP="00816CF4">
      <w:pPr>
        <w:pStyle w:val="BodyText"/>
        <w:numPr>
          <w:ilvl w:val="0"/>
          <w:numId w:val="14"/>
        </w:numPr>
        <w:spacing w:before="201"/>
        <w:rPr>
          <w:rFonts w:asciiTheme="minorBidi" w:hAnsiTheme="minorBidi" w:cstheme="minorBidi"/>
        </w:rPr>
      </w:pPr>
      <w:r>
        <w:rPr>
          <w:rFonts w:asciiTheme="minorBidi" w:hAnsiTheme="minorBidi" w:cstheme="minorBidi"/>
          <w:b/>
          <w:bCs/>
        </w:rPr>
        <w:t>Contractor</w:t>
      </w:r>
      <w:r>
        <w:rPr>
          <w:rFonts w:asciiTheme="minorBidi" w:hAnsiTheme="minorBidi" w:cstheme="minorBidi"/>
        </w:rPr>
        <w:t>: Any contractor that has a contract with any subsidiary of the National Iranian Oil Company (NIOC).</w:t>
      </w:r>
    </w:p>
    <w:p w:rsidR="00816CF4" w:rsidRDefault="00816CF4" w:rsidP="00816CF4">
      <w:pPr>
        <w:pStyle w:val="ListParagraph"/>
        <w:numPr>
          <w:ilvl w:val="0"/>
          <w:numId w:val="14"/>
        </w:numPr>
        <w:spacing w:before="187"/>
        <w:rPr>
          <w:rFonts w:asciiTheme="minorBidi" w:hAnsiTheme="minorBidi" w:cstheme="minorBidi"/>
          <w:sz w:val="24"/>
          <w:szCs w:val="24"/>
        </w:rPr>
      </w:pPr>
      <w:r>
        <w:rPr>
          <w:rFonts w:asciiTheme="minorBidi" w:hAnsiTheme="minorBidi" w:cstheme="minorBidi"/>
          <w:b/>
          <w:bCs/>
        </w:rPr>
        <w:t>Contractor's Personnel</w:t>
      </w:r>
      <w:r>
        <w:rPr>
          <w:rFonts w:asciiTheme="minorBidi" w:hAnsiTheme="minorBidi" w:cstheme="minorBidi"/>
        </w:rPr>
        <w:t>:</w:t>
      </w:r>
      <w:r>
        <w:rPr>
          <w:rFonts w:asciiTheme="minorBidi" w:hAnsiTheme="minorBidi" w:cstheme="minorBidi"/>
          <w:sz w:val="24"/>
          <w:szCs w:val="24"/>
        </w:rPr>
        <w:t xml:space="preserve"> All personnel working under the supervision of a contractor employed by the National Iranian Oil Company (NIOC) or any of its subsidiaries.</w:t>
      </w:r>
    </w:p>
    <w:p w:rsidR="00816CF4" w:rsidRDefault="00816CF4" w:rsidP="00816CF4">
      <w:pPr>
        <w:pStyle w:val="Heading2"/>
        <w:numPr>
          <w:ilvl w:val="0"/>
          <w:numId w:val="14"/>
        </w:numPr>
        <w:spacing w:before="187"/>
        <w:rPr>
          <w:rFonts w:asciiTheme="minorBidi" w:hAnsiTheme="minorBidi" w:cstheme="minorBidi"/>
        </w:rPr>
      </w:pPr>
      <w:bookmarkStart w:id="4" w:name="_Toc515197243"/>
      <w:r>
        <w:rPr>
          <w:rFonts w:asciiTheme="minorBidi" w:hAnsiTheme="minorBidi" w:cstheme="minorBidi"/>
        </w:rPr>
        <w:t>Common Terms in the Transport of Loads</w:t>
      </w:r>
      <w:bookmarkEnd w:id="4"/>
    </w:p>
    <w:p w:rsidR="00816CF4" w:rsidRDefault="00816CF4" w:rsidP="00816CF4">
      <w:pPr>
        <w:pStyle w:val="BodyText"/>
        <w:spacing w:before="3"/>
        <w:rPr>
          <w:rFonts w:asciiTheme="minorBidi" w:hAnsiTheme="minorBidi" w:cstheme="minorBidi"/>
          <w:sz w:val="14"/>
        </w:rPr>
      </w:pPr>
      <w:r>
        <w:rPr>
          <w:noProof/>
          <w:lang w:bidi="fa-IR"/>
        </w:rPr>
        <w:drawing>
          <wp:anchor distT="0" distB="0" distL="0" distR="0" simplePos="0" relativeHeight="251656704" behindDoc="1" locked="0" layoutInCell="1" allowOverlap="1">
            <wp:simplePos x="0" y="0"/>
            <wp:positionH relativeFrom="page">
              <wp:posOffset>1668780</wp:posOffset>
            </wp:positionH>
            <wp:positionV relativeFrom="paragraph">
              <wp:posOffset>125730</wp:posOffset>
            </wp:positionV>
            <wp:extent cx="3940175" cy="226187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40175" cy="2261870"/>
                    </a:xfrm>
                    <a:prstGeom prst="rect">
                      <a:avLst/>
                    </a:prstGeom>
                    <a:noFill/>
                  </pic:spPr>
                </pic:pic>
              </a:graphicData>
            </a:graphic>
            <wp14:sizeRelH relativeFrom="page">
              <wp14:pctWidth>0</wp14:pctWidth>
            </wp14:sizeRelH>
            <wp14:sizeRelV relativeFrom="page">
              <wp14:pctHeight>0</wp14:pctHeight>
            </wp14:sizeRelV>
          </wp:anchor>
        </w:drawing>
      </w:r>
    </w:p>
    <w:p w:rsidR="00816CF4" w:rsidRDefault="00816CF4" w:rsidP="00816CF4">
      <w:pPr>
        <w:pStyle w:val="BodyText"/>
        <w:numPr>
          <w:ilvl w:val="0"/>
          <w:numId w:val="15"/>
        </w:numPr>
        <w:spacing w:before="71"/>
        <w:rPr>
          <w:rFonts w:asciiTheme="minorBidi" w:hAnsiTheme="minorBidi" w:cstheme="minorBidi"/>
        </w:rPr>
      </w:pPr>
      <w:r>
        <w:rPr>
          <w:rFonts w:asciiTheme="minorBidi" w:hAnsiTheme="minorBidi" w:cstheme="minorBidi"/>
          <w:b/>
          <w:bCs/>
        </w:rPr>
        <w:t>Crane:</w:t>
      </w:r>
      <w:r>
        <w:rPr>
          <w:rFonts w:asciiTheme="minorBidi" w:hAnsiTheme="minorBidi" w:cstheme="minorBidi"/>
        </w:rPr>
        <w:t xml:space="preserve">  A lift that can move a load both vertically and horizontally, while hanging.</w:t>
      </w:r>
    </w:p>
    <w:p w:rsidR="00816CF4" w:rsidRDefault="00816CF4" w:rsidP="00816CF4">
      <w:pPr>
        <w:pStyle w:val="ListParagraph"/>
        <w:numPr>
          <w:ilvl w:val="0"/>
          <w:numId w:val="15"/>
        </w:numPr>
        <w:spacing w:before="201"/>
        <w:rPr>
          <w:rFonts w:asciiTheme="minorBidi" w:hAnsiTheme="minorBidi" w:cstheme="minorBidi"/>
          <w:sz w:val="24"/>
          <w:szCs w:val="24"/>
        </w:rPr>
      </w:pPr>
      <w:r>
        <w:rPr>
          <w:rFonts w:asciiTheme="minorBidi" w:hAnsiTheme="minorBidi" w:cstheme="minorBidi"/>
          <w:b/>
          <w:bCs/>
        </w:rPr>
        <w:t>Mobile Crane (wheel- or track-mounted cranes):</w:t>
      </w:r>
      <w:r>
        <w:rPr>
          <w:rFonts w:asciiTheme="minorBidi" w:hAnsiTheme="minorBidi" w:cstheme="minorBidi"/>
          <w:sz w:val="24"/>
          <w:szCs w:val="24"/>
        </w:rPr>
        <w:t xml:space="preserve"> A crane that can move over one or multiple tracks.</w:t>
      </w:r>
    </w:p>
    <w:p w:rsidR="00816CF4" w:rsidRDefault="00816CF4" w:rsidP="00816CF4">
      <w:pPr>
        <w:widowControl/>
        <w:autoSpaceDE/>
        <w:autoSpaceDN/>
        <w:rPr>
          <w:rFonts w:asciiTheme="minorBidi" w:hAnsiTheme="minorBidi" w:cstheme="minorBidi"/>
          <w:sz w:val="24"/>
          <w:szCs w:val="24"/>
        </w:rPr>
        <w:sectPr w:rsidR="00816CF4">
          <w:pgSz w:w="12240" w:h="15840"/>
          <w:pgMar w:top="1420" w:right="1460" w:bottom="1020" w:left="1300" w:header="720" w:footer="720" w:gutter="0"/>
          <w:cols w:space="720"/>
        </w:sectPr>
      </w:pPr>
    </w:p>
    <w:p w:rsidR="00816CF4" w:rsidRDefault="00816CF4" w:rsidP="00816CF4">
      <w:pPr>
        <w:pStyle w:val="BodyText"/>
        <w:spacing w:before="1"/>
        <w:rPr>
          <w:rFonts w:asciiTheme="minorBidi" w:hAnsiTheme="minorBidi" w:cstheme="minorBidi"/>
          <w:sz w:val="19"/>
        </w:rPr>
      </w:pPr>
    </w:p>
    <w:p w:rsidR="00816CF4" w:rsidRDefault="00816CF4" w:rsidP="00816CF4">
      <w:pPr>
        <w:pStyle w:val="Heading1"/>
        <w:spacing w:line="422" w:lineRule="exact"/>
        <w:ind w:left="0"/>
        <w:rPr>
          <w:rFonts w:asciiTheme="minorBidi" w:hAnsiTheme="minorBidi" w:cstheme="minorBidi"/>
        </w:rPr>
      </w:pPr>
      <w:bookmarkStart w:id="5" w:name="_Toc515197244"/>
      <w:r>
        <w:rPr>
          <w:rFonts w:asciiTheme="minorBidi" w:hAnsiTheme="minorBidi" w:cstheme="minorBidi"/>
        </w:rPr>
        <w:t>5</w:t>
      </w:r>
      <w:r>
        <w:rPr>
          <w:rFonts w:asciiTheme="minorBidi" w:hAnsiTheme="minorBidi" w:cstheme="minorBidi"/>
        </w:rPr>
        <w:tab/>
        <w:t>Roles and Responsibilities</w:t>
      </w:r>
      <w:bookmarkEnd w:id="5"/>
    </w:p>
    <w:p w:rsidR="00816CF4" w:rsidRDefault="00816CF4" w:rsidP="00816CF4">
      <w:pPr>
        <w:pStyle w:val="BodyText"/>
        <w:spacing w:before="12"/>
        <w:rPr>
          <w:rFonts w:asciiTheme="minorBidi" w:hAnsiTheme="minorBidi" w:cstheme="minorBidi"/>
          <w:b/>
          <w:sz w:val="28"/>
        </w:rPr>
      </w:pPr>
    </w:p>
    <w:p w:rsidR="00816CF4" w:rsidRDefault="00816CF4" w:rsidP="00816CF4">
      <w:pPr>
        <w:spacing w:line="351" w:lineRule="exact"/>
        <w:rPr>
          <w:rFonts w:asciiTheme="minorBidi" w:hAnsiTheme="minorBidi" w:cstheme="minorBidi"/>
          <w:b/>
          <w:bCs/>
          <w:sz w:val="20"/>
          <w:szCs w:val="20"/>
        </w:rPr>
      </w:pPr>
      <w:r>
        <w:rPr>
          <w:rFonts w:asciiTheme="minorBidi" w:hAnsiTheme="minorBidi" w:cstheme="minorBidi"/>
          <w:b/>
          <w:bCs/>
          <w:sz w:val="20"/>
          <w:szCs w:val="20"/>
        </w:rPr>
        <w:t>5.1</w:t>
      </w:r>
      <w:r>
        <w:rPr>
          <w:rFonts w:asciiTheme="minorBidi" w:hAnsiTheme="minorBidi" w:cstheme="minorBidi"/>
          <w:b/>
          <w:bCs/>
          <w:sz w:val="20"/>
          <w:szCs w:val="20"/>
        </w:rPr>
        <w:tab/>
        <w:t>Executive Directors</w:t>
      </w:r>
    </w:p>
    <w:p w:rsidR="00816CF4" w:rsidRDefault="00816CF4" w:rsidP="00816CF4">
      <w:pPr>
        <w:pStyle w:val="BodyText"/>
        <w:spacing w:before="13"/>
        <w:rPr>
          <w:rFonts w:asciiTheme="minorBidi" w:hAnsiTheme="minorBidi" w:cstheme="minorBidi"/>
          <w:b/>
          <w:sz w:val="13"/>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1. Ensuring that sufficient financial resources are allocated to the procurement of standard lifting and handling equipment, in accordance with the workplace (work site) hazards and the required standards</w:t>
      </w:r>
    </w:p>
    <w:p w:rsidR="00816CF4" w:rsidRDefault="00816CF4" w:rsidP="00816CF4">
      <w:pPr>
        <w:pStyle w:val="BodyText"/>
        <w:spacing w:before="11"/>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2. Ensuring that the requirements of this guideline are met.</w:t>
      </w: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11"/>
        <w:rPr>
          <w:rFonts w:asciiTheme="minorBidi" w:hAnsiTheme="minorBidi" w:cstheme="minorBidi"/>
          <w:sz w:val="19"/>
        </w:rPr>
      </w:pPr>
    </w:p>
    <w:p w:rsidR="00816CF4" w:rsidRDefault="00816CF4" w:rsidP="00816CF4">
      <w:pPr>
        <w:spacing w:line="351" w:lineRule="exact"/>
        <w:rPr>
          <w:rFonts w:asciiTheme="minorBidi" w:hAnsiTheme="minorBidi" w:cstheme="minorBidi"/>
          <w:b/>
          <w:bCs/>
          <w:sz w:val="20"/>
          <w:szCs w:val="20"/>
        </w:rPr>
      </w:pPr>
      <w:r>
        <w:rPr>
          <w:rFonts w:asciiTheme="minorBidi" w:hAnsiTheme="minorBidi" w:cstheme="minorBidi"/>
          <w:b/>
          <w:bCs/>
          <w:sz w:val="20"/>
          <w:szCs w:val="20"/>
        </w:rPr>
        <w:t>5.2</w:t>
      </w:r>
      <w:r>
        <w:rPr>
          <w:rFonts w:asciiTheme="minorBidi" w:hAnsiTheme="minorBidi" w:cstheme="minorBidi"/>
          <w:b/>
          <w:bCs/>
          <w:sz w:val="20"/>
          <w:szCs w:val="20"/>
        </w:rPr>
        <w:tab/>
        <w:t>Department Directors and Unit Supervisors (technical service, operating, maintenance, support, training, etc.)</w:t>
      </w:r>
    </w:p>
    <w:p w:rsidR="00816CF4" w:rsidRDefault="00816CF4" w:rsidP="00816CF4">
      <w:pPr>
        <w:pStyle w:val="BodyText"/>
        <w:spacing w:before="17"/>
        <w:rPr>
          <w:rFonts w:asciiTheme="minorBidi" w:hAnsiTheme="minorBidi" w:cstheme="minorBidi"/>
          <w:b/>
          <w:sz w:val="16"/>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1. Ensuring safe working conditions when operating lifting and handling equipment.</w:t>
      </w:r>
    </w:p>
    <w:p w:rsidR="00816CF4" w:rsidRDefault="00816CF4" w:rsidP="00816CF4">
      <w:pPr>
        <w:pStyle w:val="BodyText"/>
        <w:spacing w:before="186"/>
        <w:rPr>
          <w:rFonts w:asciiTheme="minorBidi" w:hAnsiTheme="minorBidi" w:cstheme="minorBidi"/>
        </w:rPr>
      </w:pPr>
      <w:r>
        <w:rPr>
          <w:rFonts w:asciiTheme="minorBidi" w:hAnsiTheme="minorBidi" w:cstheme="minorBidi"/>
        </w:rPr>
        <w:t>2. Implementing the provisions of this guideline and cooperation with the HSE department.</w:t>
      </w:r>
    </w:p>
    <w:p w:rsidR="00816CF4" w:rsidRDefault="00816CF4" w:rsidP="00816CF4">
      <w:pPr>
        <w:pStyle w:val="BodyText"/>
        <w:rPr>
          <w:rFonts w:asciiTheme="minorBidi" w:hAnsiTheme="minorBidi" w:cstheme="minorBidi"/>
          <w:sz w:val="20"/>
        </w:rPr>
      </w:pPr>
    </w:p>
    <w:p w:rsidR="00816CF4" w:rsidRDefault="00816CF4" w:rsidP="00816CF4">
      <w:pPr>
        <w:spacing w:before="161"/>
        <w:rPr>
          <w:rFonts w:asciiTheme="minorBidi" w:hAnsiTheme="minorBidi" w:cstheme="minorBidi"/>
          <w:b/>
          <w:bCs/>
          <w:sz w:val="20"/>
          <w:szCs w:val="20"/>
        </w:rPr>
      </w:pPr>
      <w:r>
        <w:rPr>
          <w:rFonts w:asciiTheme="minorBidi" w:hAnsiTheme="minorBidi" w:cstheme="minorBidi"/>
          <w:b/>
          <w:bCs/>
          <w:sz w:val="20"/>
          <w:szCs w:val="20"/>
        </w:rPr>
        <w:t>5.3</w:t>
      </w:r>
      <w:r>
        <w:rPr>
          <w:rFonts w:asciiTheme="minorBidi" w:hAnsiTheme="minorBidi" w:cstheme="minorBidi"/>
          <w:b/>
          <w:bCs/>
          <w:sz w:val="20"/>
          <w:szCs w:val="20"/>
        </w:rPr>
        <w:tab/>
        <w:t>Departments of Commerce and Logistics</w:t>
      </w:r>
    </w:p>
    <w:p w:rsidR="00816CF4" w:rsidRDefault="00816CF4" w:rsidP="00816CF4">
      <w:pPr>
        <w:pStyle w:val="BodyText"/>
        <w:spacing w:before="14"/>
        <w:rPr>
          <w:rFonts w:asciiTheme="minorBidi" w:hAnsiTheme="minorBidi" w:cstheme="minorBidi"/>
          <w:b/>
          <w:sz w:val="13"/>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1. The purchase of the lifting and handling equipment in accordance with the specifications of this guideline, with the approval of the HSE and other relevant departments.</w:t>
      </w:r>
    </w:p>
    <w:p w:rsidR="00816CF4" w:rsidRDefault="00816CF4" w:rsidP="00816CF4">
      <w:pPr>
        <w:pStyle w:val="BodyText"/>
        <w:rPr>
          <w:rFonts w:asciiTheme="minorBidi" w:hAnsiTheme="minorBidi" w:cstheme="minorBidi"/>
          <w:sz w:val="19"/>
        </w:rPr>
      </w:pPr>
    </w:p>
    <w:p w:rsidR="00816CF4" w:rsidRDefault="00816CF4" w:rsidP="00816CF4">
      <w:pPr>
        <w:pStyle w:val="BodyText"/>
        <w:rPr>
          <w:rFonts w:asciiTheme="minorBidi" w:hAnsiTheme="minorBidi" w:cstheme="minorBidi"/>
          <w:sz w:val="19"/>
          <w:lang w:bidi="fa-IR"/>
        </w:rPr>
      </w:pPr>
    </w:p>
    <w:p w:rsidR="00816CF4" w:rsidRDefault="00816CF4" w:rsidP="00816CF4">
      <w:pPr>
        <w:spacing w:before="9"/>
        <w:rPr>
          <w:rFonts w:asciiTheme="minorBidi" w:hAnsiTheme="minorBidi" w:cstheme="minorBidi"/>
          <w:b/>
          <w:bCs/>
          <w:sz w:val="20"/>
          <w:szCs w:val="20"/>
          <w:rtl/>
        </w:rPr>
      </w:pPr>
      <w:r>
        <w:rPr>
          <w:rFonts w:asciiTheme="minorBidi" w:hAnsiTheme="minorBidi" w:cstheme="minorBidi"/>
          <w:b/>
          <w:bCs/>
          <w:sz w:val="20"/>
          <w:szCs w:val="20"/>
        </w:rPr>
        <w:t>5.4</w:t>
      </w:r>
      <w:r>
        <w:rPr>
          <w:rFonts w:asciiTheme="minorBidi" w:hAnsiTheme="minorBidi" w:cstheme="minorBidi"/>
          <w:b/>
          <w:bCs/>
          <w:sz w:val="20"/>
          <w:szCs w:val="20"/>
        </w:rPr>
        <w:tab/>
        <w:t>HSE Department</w:t>
      </w:r>
    </w:p>
    <w:p w:rsidR="00816CF4" w:rsidRDefault="00816CF4" w:rsidP="00816CF4">
      <w:pPr>
        <w:pStyle w:val="BodyText"/>
        <w:spacing w:before="14"/>
        <w:rPr>
          <w:rFonts w:asciiTheme="minorBidi" w:hAnsiTheme="minorBidi" w:cstheme="minorBidi"/>
          <w:b/>
          <w:sz w:val="13"/>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1. Preparing equipment safety manuals/instructions for working with the lifting and handling equipment based on this guideline and cooperating with the relevant units.</w:t>
      </w:r>
    </w:p>
    <w:p w:rsidR="00816CF4" w:rsidRDefault="00816CF4" w:rsidP="00816CF4">
      <w:pPr>
        <w:pStyle w:val="BodyText"/>
        <w:spacing w:before="13"/>
        <w:rPr>
          <w:rFonts w:asciiTheme="minorBidi" w:hAnsiTheme="minorBidi" w:cstheme="minorBidi"/>
          <w:sz w:val="10"/>
        </w:rPr>
      </w:pPr>
    </w:p>
    <w:p w:rsidR="00816CF4" w:rsidRDefault="00816CF4" w:rsidP="00816CF4">
      <w:pPr>
        <w:pStyle w:val="BodyText"/>
        <w:spacing w:before="10"/>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2. Supervising the correct implementation of the requirements of this guideline by the respective units through periodic inspections.</w:t>
      </w:r>
    </w:p>
    <w:p w:rsidR="00816CF4" w:rsidRDefault="00816CF4" w:rsidP="00816CF4">
      <w:pPr>
        <w:pStyle w:val="BodyText"/>
        <w:spacing w:before="13"/>
        <w:rPr>
          <w:rFonts w:asciiTheme="minorBidi" w:hAnsiTheme="minorBidi" w:cstheme="minorBidi"/>
          <w:sz w:val="10"/>
        </w:rPr>
      </w:pP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3. Training the administrators/workers about safe lifting and handling of equipment.</w:t>
      </w: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10"/>
        <w:rPr>
          <w:rFonts w:asciiTheme="minorBidi" w:hAnsiTheme="minorBidi" w:cstheme="minorBidi"/>
          <w:sz w:val="13"/>
        </w:rPr>
      </w:pPr>
    </w:p>
    <w:p w:rsidR="00816CF4" w:rsidRDefault="00816CF4" w:rsidP="00816CF4">
      <w:pPr>
        <w:spacing w:line="351" w:lineRule="exact"/>
        <w:rPr>
          <w:rFonts w:asciiTheme="minorBidi" w:hAnsiTheme="minorBidi" w:cstheme="minorBidi"/>
          <w:b/>
          <w:bCs/>
          <w:sz w:val="20"/>
          <w:szCs w:val="20"/>
        </w:rPr>
      </w:pPr>
      <w:r>
        <w:rPr>
          <w:rFonts w:asciiTheme="minorBidi" w:hAnsiTheme="minorBidi" w:cstheme="minorBidi"/>
          <w:b/>
          <w:bCs/>
          <w:sz w:val="20"/>
          <w:szCs w:val="20"/>
        </w:rPr>
        <w:t>5.5</w:t>
      </w:r>
      <w:r>
        <w:rPr>
          <w:rFonts w:asciiTheme="minorBidi" w:hAnsiTheme="minorBidi" w:cstheme="minorBidi"/>
          <w:b/>
          <w:bCs/>
          <w:sz w:val="20"/>
          <w:szCs w:val="20"/>
        </w:rPr>
        <w:tab/>
        <w:t>Security Office</w:t>
      </w:r>
    </w:p>
    <w:p w:rsidR="00816CF4" w:rsidRDefault="00816CF4" w:rsidP="00816CF4">
      <w:pPr>
        <w:pStyle w:val="BodyText"/>
        <w:spacing w:before="13"/>
        <w:rPr>
          <w:rFonts w:asciiTheme="minorBidi" w:hAnsiTheme="minorBidi" w:cstheme="minorBidi"/>
          <w:b/>
          <w:sz w:val="10"/>
        </w:rPr>
      </w:pPr>
    </w:p>
    <w:p w:rsidR="00816CF4" w:rsidRDefault="00816CF4" w:rsidP="00816CF4">
      <w:pPr>
        <w:pStyle w:val="BodyText"/>
        <w:rPr>
          <w:rFonts w:asciiTheme="minorBidi" w:hAnsiTheme="minorBidi" w:cstheme="minorBidi"/>
          <w:lang w:bidi="fa-IR"/>
        </w:rPr>
      </w:pPr>
      <w:r>
        <w:rPr>
          <w:rFonts w:asciiTheme="minorBidi" w:hAnsiTheme="minorBidi" w:cstheme="minorBidi"/>
        </w:rPr>
        <w:t>Cooperating with the HSE department in conjunction with the control of safety requirements of lifting and handling equipment</w:t>
      </w:r>
    </w:p>
    <w:p w:rsidR="00816CF4" w:rsidRDefault="00816CF4" w:rsidP="00816CF4">
      <w:pPr>
        <w:widowControl/>
        <w:autoSpaceDE/>
        <w:autoSpaceDN/>
        <w:rPr>
          <w:rFonts w:asciiTheme="minorBidi" w:hAnsiTheme="minorBidi" w:cstheme="minorBidi"/>
          <w:sz w:val="24"/>
          <w:szCs w:val="24"/>
          <w:rtl/>
          <w:lang w:bidi="fa-IR"/>
        </w:rPr>
        <w:sectPr w:rsidR="00816CF4">
          <w:pgSz w:w="12240" w:h="15840"/>
          <w:pgMar w:top="1420" w:right="1460" w:bottom="1020" w:left="1300" w:header="720" w:footer="720" w:gutter="0"/>
          <w:cols w:space="720"/>
        </w:sectPr>
      </w:pPr>
    </w:p>
    <w:p w:rsidR="00816CF4" w:rsidRDefault="00816CF4" w:rsidP="00816CF4">
      <w:pPr>
        <w:spacing w:line="351" w:lineRule="exact"/>
        <w:rPr>
          <w:rFonts w:asciiTheme="minorBidi" w:hAnsiTheme="minorBidi" w:cstheme="minorBidi"/>
          <w:b/>
          <w:bCs/>
          <w:sz w:val="20"/>
          <w:szCs w:val="20"/>
          <w:rtl/>
        </w:rPr>
      </w:pPr>
      <w:r>
        <w:rPr>
          <w:rFonts w:asciiTheme="minorBidi" w:hAnsiTheme="minorBidi" w:cstheme="minorBidi"/>
          <w:b/>
          <w:bCs/>
          <w:sz w:val="20"/>
          <w:szCs w:val="20"/>
        </w:rPr>
        <w:lastRenderedPageBreak/>
        <w:t>5.6</w:t>
      </w:r>
      <w:r>
        <w:rPr>
          <w:rFonts w:asciiTheme="minorBidi" w:hAnsiTheme="minorBidi" w:cstheme="minorBidi"/>
          <w:b/>
          <w:bCs/>
          <w:sz w:val="20"/>
          <w:szCs w:val="20"/>
        </w:rPr>
        <w:tab/>
        <w:t>Workers (riggers, drivers, etc.)</w:t>
      </w:r>
    </w:p>
    <w:p w:rsidR="00816CF4" w:rsidRDefault="00816CF4" w:rsidP="00816CF4">
      <w:pPr>
        <w:pStyle w:val="BodyText"/>
        <w:spacing w:before="1"/>
        <w:rPr>
          <w:rFonts w:asciiTheme="minorBidi" w:hAnsiTheme="minorBidi" w:cstheme="minorBidi"/>
          <w:b/>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1. Workers are obligated to abide by the safety requirements before starting the work according to this guideline and other instructions provided by the company.</w:t>
      </w:r>
    </w:p>
    <w:p w:rsidR="00816CF4" w:rsidRDefault="00816CF4" w:rsidP="00816CF4">
      <w:pPr>
        <w:pStyle w:val="BodyText"/>
        <w:spacing w:before="14"/>
        <w:rPr>
          <w:rFonts w:asciiTheme="minorBidi" w:hAnsiTheme="minorBidi" w:cstheme="minorBidi"/>
          <w:sz w:val="10"/>
        </w:rPr>
      </w:pPr>
    </w:p>
    <w:p w:rsidR="00816CF4" w:rsidRDefault="00816CF4" w:rsidP="00816CF4">
      <w:pPr>
        <w:pStyle w:val="BodyText"/>
        <w:spacing w:before="11"/>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2. Workers must inform their supervisors of any defects in the lifting and handling equipment and provide them with feedback about the quality of the PPE.</w:t>
      </w:r>
    </w:p>
    <w:p w:rsidR="00816CF4" w:rsidRDefault="00816CF4" w:rsidP="00816CF4">
      <w:pPr>
        <w:pStyle w:val="BodyText"/>
        <w:spacing w:before="13"/>
        <w:rPr>
          <w:rFonts w:asciiTheme="minorBidi" w:hAnsiTheme="minorBidi" w:cstheme="minorBidi"/>
          <w:sz w:val="10"/>
        </w:rPr>
      </w:pP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r>
        <w:rPr>
          <w:rFonts w:asciiTheme="minorBidi" w:hAnsiTheme="minorBidi" w:cstheme="minorBidi"/>
          <w:u w:val="single"/>
        </w:rPr>
        <w:t>Note: The responsibilities of all units/departments involved in the operation of lifting and handling equipment must be specified clearly in the corresponding operating manual/instructions based on the organizational structure.</w:t>
      </w: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7"/>
        <w:rPr>
          <w:rFonts w:asciiTheme="minorBidi" w:hAnsiTheme="minorBidi" w:cstheme="minorBidi"/>
          <w:sz w:val="15"/>
        </w:rPr>
      </w:pPr>
    </w:p>
    <w:p w:rsidR="00816CF4" w:rsidRDefault="00816CF4" w:rsidP="00816CF4">
      <w:pPr>
        <w:pStyle w:val="Heading1"/>
        <w:spacing w:line="436" w:lineRule="exact"/>
        <w:ind w:left="0"/>
        <w:rPr>
          <w:rFonts w:asciiTheme="minorBidi" w:hAnsiTheme="minorBidi" w:cstheme="minorBidi"/>
        </w:rPr>
      </w:pPr>
      <w:bookmarkStart w:id="6" w:name="_Toc515197245"/>
      <w:r>
        <w:rPr>
          <w:rFonts w:asciiTheme="minorBidi" w:hAnsiTheme="minorBidi" w:cstheme="minorBidi"/>
        </w:rPr>
        <w:t>6</w:t>
      </w:r>
      <w:r>
        <w:rPr>
          <w:rFonts w:asciiTheme="minorBidi" w:hAnsiTheme="minorBidi" w:cstheme="minorBidi"/>
        </w:rPr>
        <w:tab/>
        <w:t>Crane Classes According to the ASME Standard</w:t>
      </w:r>
      <w:bookmarkEnd w:id="6"/>
    </w:p>
    <w:p w:rsidR="00816CF4" w:rsidRDefault="00816CF4" w:rsidP="00816CF4">
      <w:pPr>
        <w:pStyle w:val="BodyText"/>
        <w:spacing w:before="9"/>
        <w:rPr>
          <w:rFonts w:asciiTheme="minorBidi" w:hAnsiTheme="minorBidi" w:cstheme="minorBidi"/>
          <w:b/>
          <w:sz w:val="25"/>
        </w:rPr>
      </w:pPr>
    </w:p>
    <w:p w:rsidR="00816CF4" w:rsidRDefault="00816CF4" w:rsidP="00816CF4">
      <w:pPr>
        <w:pStyle w:val="BodyText"/>
        <w:spacing w:before="50" w:line="362" w:lineRule="auto"/>
        <w:rPr>
          <w:rFonts w:asciiTheme="minorBidi" w:hAnsiTheme="minorBidi" w:cstheme="minorBidi"/>
        </w:rPr>
      </w:pPr>
      <w:r>
        <w:rPr>
          <w:rFonts w:asciiTheme="minorBidi" w:hAnsiTheme="minorBidi" w:cstheme="minorBidi"/>
        </w:rPr>
        <w:t xml:space="preserve">1. Industrial Cranes </w:t>
      </w:r>
    </w:p>
    <w:p w:rsidR="00816CF4" w:rsidRDefault="00816CF4" w:rsidP="00816CF4">
      <w:pPr>
        <w:pStyle w:val="BodyText"/>
        <w:numPr>
          <w:ilvl w:val="0"/>
          <w:numId w:val="16"/>
        </w:numPr>
        <w:spacing w:before="50" w:line="362" w:lineRule="auto"/>
        <w:rPr>
          <w:rFonts w:asciiTheme="minorBidi" w:hAnsiTheme="minorBidi" w:cstheme="minorBidi"/>
        </w:rPr>
      </w:pPr>
      <w:r>
        <w:rPr>
          <w:rFonts w:asciiTheme="minorBidi" w:hAnsiTheme="minorBidi" w:cstheme="minorBidi"/>
        </w:rPr>
        <w:t xml:space="preserve">Over-head cranes; </w:t>
      </w:r>
    </w:p>
    <w:p w:rsidR="00816CF4" w:rsidRDefault="00816CF4" w:rsidP="00816CF4">
      <w:pPr>
        <w:pStyle w:val="BodyText"/>
        <w:numPr>
          <w:ilvl w:val="0"/>
          <w:numId w:val="16"/>
        </w:numPr>
        <w:spacing w:before="50" w:line="362" w:lineRule="auto"/>
        <w:rPr>
          <w:rFonts w:asciiTheme="minorBidi" w:hAnsiTheme="minorBidi" w:cstheme="minorBidi"/>
        </w:rPr>
      </w:pPr>
      <w:r>
        <w:rPr>
          <w:rFonts w:asciiTheme="minorBidi" w:hAnsiTheme="minorBidi" w:cstheme="minorBidi"/>
        </w:rPr>
        <w:t>Gantry cranes;</w:t>
      </w:r>
    </w:p>
    <w:p w:rsidR="00816CF4" w:rsidRDefault="00816CF4" w:rsidP="00816CF4">
      <w:pPr>
        <w:pStyle w:val="BodyText"/>
        <w:numPr>
          <w:ilvl w:val="0"/>
          <w:numId w:val="16"/>
        </w:numPr>
        <w:spacing w:before="9"/>
        <w:rPr>
          <w:rFonts w:asciiTheme="minorBidi" w:hAnsiTheme="minorBidi" w:cstheme="minorBidi"/>
        </w:rPr>
      </w:pPr>
      <w:r>
        <w:rPr>
          <w:rFonts w:asciiTheme="minorBidi" w:hAnsiTheme="minorBidi" w:cstheme="minorBidi"/>
        </w:rPr>
        <w:t>Jib cranes;</w:t>
      </w: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10"/>
        <w:rPr>
          <w:rFonts w:asciiTheme="minorBidi" w:hAnsiTheme="minorBidi" w:cstheme="minorBidi"/>
          <w:sz w:val="25"/>
        </w:rPr>
      </w:pPr>
    </w:p>
    <w:p w:rsidR="00816CF4" w:rsidRDefault="00816CF4" w:rsidP="00816CF4">
      <w:pPr>
        <w:pStyle w:val="BodyText"/>
        <w:spacing w:before="50"/>
        <w:rPr>
          <w:rFonts w:asciiTheme="minorBidi" w:hAnsiTheme="minorBidi" w:cstheme="minorBidi"/>
        </w:rPr>
      </w:pPr>
      <w:r>
        <w:rPr>
          <w:rFonts w:asciiTheme="minorBidi" w:hAnsiTheme="minorBidi" w:cstheme="minorBidi"/>
        </w:rPr>
        <w:t>2. Construction cranes</w:t>
      </w:r>
    </w:p>
    <w:p w:rsidR="00816CF4" w:rsidRDefault="00816CF4" w:rsidP="00816CF4">
      <w:pPr>
        <w:pStyle w:val="BodyText"/>
        <w:numPr>
          <w:ilvl w:val="0"/>
          <w:numId w:val="17"/>
        </w:numPr>
        <w:spacing w:before="187" w:line="362" w:lineRule="auto"/>
        <w:rPr>
          <w:rFonts w:asciiTheme="minorBidi" w:hAnsiTheme="minorBidi" w:cstheme="minorBidi"/>
        </w:rPr>
      </w:pPr>
      <w:r>
        <w:rPr>
          <w:rFonts w:asciiTheme="minorBidi" w:hAnsiTheme="minorBidi" w:cstheme="minorBidi"/>
        </w:rPr>
        <w:t>Mobile cranes (wheel- or track-mounted);</w:t>
      </w:r>
      <w:r>
        <w:rPr>
          <w:rFonts w:asciiTheme="minorBidi" w:hAnsiTheme="minorBidi" w:cstheme="minorBidi"/>
        </w:rPr>
        <w:tab/>
      </w:r>
    </w:p>
    <w:p w:rsidR="00816CF4" w:rsidRDefault="00816CF4" w:rsidP="00816CF4">
      <w:pPr>
        <w:pStyle w:val="BodyText"/>
        <w:numPr>
          <w:ilvl w:val="0"/>
          <w:numId w:val="17"/>
        </w:numPr>
        <w:spacing w:before="187" w:line="362" w:lineRule="auto"/>
        <w:rPr>
          <w:rFonts w:asciiTheme="minorBidi" w:hAnsiTheme="minorBidi" w:cstheme="minorBidi"/>
        </w:rPr>
      </w:pPr>
      <w:r>
        <w:rPr>
          <w:rFonts w:asciiTheme="minorBidi" w:hAnsiTheme="minorBidi" w:cstheme="minorBidi"/>
        </w:rPr>
        <w:t>Tower cranes;</w:t>
      </w:r>
    </w:p>
    <w:p w:rsidR="00816CF4" w:rsidRDefault="00816CF4" w:rsidP="00816CF4">
      <w:pPr>
        <w:pStyle w:val="BodyText"/>
        <w:numPr>
          <w:ilvl w:val="0"/>
          <w:numId w:val="17"/>
        </w:numPr>
        <w:spacing w:before="187" w:line="362" w:lineRule="auto"/>
        <w:rPr>
          <w:rFonts w:asciiTheme="minorBidi" w:hAnsiTheme="minorBidi" w:cstheme="minorBidi"/>
        </w:rPr>
      </w:pPr>
      <w:r>
        <w:rPr>
          <w:rFonts w:asciiTheme="minorBidi" w:hAnsiTheme="minorBidi" w:cstheme="minorBidi"/>
        </w:rPr>
        <w:t>Derricks;</w:t>
      </w:r>
    </w:p>
    <w:p w:rsidR="00816CF4" w:rsidRDefault="00816CF4" w:rsidP="00816CF4">
      <w:pPr>
        <w:widowControl/>
        <w:autoSpaceDE/>
        <w:autoSpaceDN/>
        <w:spacing w:line="362" w:lineRule="auto"/>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1"/>
        <w:rPr>
          <w:rFonts w:asciiTheme="minorBidi" w:hAnsiTheme="minorBidi" w:cstheme="minorBidi"/>
          <w:sz w:val="12"/>
        </w:rPr>
      </w:pPr>
    </w:p>
    <w:p w:rsidR="00816CF4" w:rsidRDefault="00816CF4" w:rsidP="00816CF4">
      <w:pPr>
        <w:pStyle w:val="BodyText"/>
        <w:rPr>
          <w:rFonts w:asciiTheme="minorBidi" w:hAnsiTheme="minorBidi" w:cstheme="minorBidi"/>
          <w:sz w:val="20"/>
        </w:rPr>
      </w:pPr>
      <w:r>
        <w:rPr>
          <w:rFonts w:asciiTheme="minorBidi" w:hAnsiTheme="minorBidi" w:cstheme="minorBidi"/>
          <w:noProof/>
          <w:sz w:val="20"/>
          <w:lang w:bidi="fa-IR"/>
        </w:rPr>
        <w:drawing>
          <wp:inline distT="0" distB="0" distL="0" distR="0">
            <wp:extent cx="5128895" cy="4277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28895" cy="4277995"/>
                    </a:xfrm>
                    <a:prstGeom prst="rect">
                      <a:avLst/>
                    </a:prstGeom>
                    <a:noFill/>
                    <a:ln>
                      <a:noFill/>
                    </a:ln>
                  </pic:spPr>
                </pic:pic>
              </a:graphicData>
            </a:graphic>
          </wp:inline>
        </w:drawing>
      </w:r>
    </w:p>
    <w:p w:rsidR="00816CF4" w:rsidRDefault="00816CF4" w:rsidP="00816CF4">
      <w:pPr>
        <w:pStyle w:val="BodyText"/>
        <w:spacing w:before="8"/>
        <w:rPr>
          <w:rFonts w:asciiTheme="minorBidi" w:hAnsiTheme="minorBidi" w:cstheme="minorBidi"/>
          <w:sz w:val="26"/>
        </w:rPr>
      </w:pPr>
    </w:p>
    <w:p w:rsidR="00816CF4" w:rsidRDefault="00816CF4" w:rsidP="00816CF4">
      <w:pPr>
        <w:spacing w:before="28"/>
        <w:jc w:val="center"/>
        <w:rPr>
          <w:rFonts w:asciiTheme="minorBidi" w:hAnsiTheme="minorBidi" w:cstheme="minorBidi"/>
          <w:b/>
          <w:bCs/>
          <w:sz w:val="20"/>
          <w:szCs w:val="20"/>
        </w:rPr>
      </w:pPr>
      <w:proofErr w:type="gramStart"/>
      <w:r>
        <w:rPr>
          <w:rFonts w:asciiTheme="minorBidi" w:hAnsiTheme="minorBidi" w:cstheme="minorBidi"/>
          <w:b/>
          <w:bCs/>
          <w:sz w:val="20"/>
          <w:szCs w:val="20"/>
        </w:rPr>
        <w:t>Figure 1.</w:t>
      </w:r>
      <w:proofErr w:type="gramEnd"/>
      <w:r>
        <w:rPr>
          <w:rFonts w:asciiTheme="minorBidi" w:hAnsiTheme="minorBidi" w:cstheme="minorBidi"/>
          <w:b/>
          <w:bCs/>
          <w:sz w:val="20"/>
          <w:szCs w:val="20"/>
        </w:rPr>
        <w:t xml:space="preserve"> </w:t>
      </w:r>
      <w:proofErr w:type="gramStart"/>
      <w:r>
        <w:rPr>
          <w:rFonts w:asciiTheme="minorBidi" w:hAnsiTheme="minorBidi" w:cstheme="minorBidi"/>
          <w:b/>
          <w:bCs/>
          <w:sz w:val="20"/>
          <w:szCs w:val="20"/>
        </w:rPr>
        <w:t>Various cranes.</w:t>
      </w:r>
      <w:proofErr w:type="gramEnd"/>
    </w:p>
    <w:p w:rsidR="00816CF4" w:rsidRDefault="00816CF4" w:rsidP="00816CF4">
      <w:pPr>
        <w:pStyle w:val="BodyText"/>
        <w:rPr>
          <w:rFonts w:asciiTheme="minorBidi" w:hAnsiTheme="minorBidi" w:cstheme="minorBidi"/>
          <w:b/>
          <w:sz w:val="20"/>
        </w:rPr>
      </w:pPr>
    </w:p>
    <w:p w:rsidR="00816CF4" w:rsidRDefault="00816CF4" w:rsidP="00816CF4">
      <w:pPr>
        <w:pStyle w:val="BodyText"/>
        <w:spacing w:before="7"/>
        <w:rPr>
          <w:rFonts w:asciiTheme="minorBidi" w:hAnsiTheme="minorBidi" w:cstheme="minorBidi"/>
          <w:b/>
          <w:sz w:val="29"/>
          <w:lang w:bidi="fa-IR"/>
        </w:rPr>
      </w:pPr>
    </w:p>
    <w:p w:rsidR="00816CF4" w:rsidRDefault="00816CF4" w:rsidP="00816CF4">
      <w:pPr>
        <w:pStyle w:val="Heading1"/>
        <w:spacing w:line="423" w:lineRule="exact"/>
        <w:ind w:left="0"/>
        <w:rPr>
          <w:rFonts w:asciiTheme="minorBidi" w:hAnsiTheme="minorBidi" w:cstheme="minorBidi"/>
          <w:rtl/>
        </w:rPr>
      </w:pPr>
      <w:bookmarkStart w:id="7" w:name="_Toc515197246"/>
      <w:r>
        <w:rPr>
          <w:rFonts w:asciiTheme="minorBidi" w:hAnsiTheme="minorBidi" w:cstheme="minorBidi"/>
        </w:rPr>
        <w:t>7</w:t>
      </w:r>
      <w:r>
        <w:rPr>
          <w:rFonts w:asciiTheme="minorBidi" w:hAnsiTheme="minorBidi" w:cstheme="minorBidi"/>
        </w:rPr>
        <w:tab/>
        <w:t>Crane Accessories</w:t>
      </w:r>
      <w:bookmarkEnd w:id="7"/>
    </w:p>
    <w:p w:rsidR="00816CF4" w:rsidRDefault="00816CF4" w:rsidP="00816CF4">
      <w:pPr>
        <w:pStyle w:val="BodyText"/>
        <w:spacing w:before="14"/>
        <w:rPr>
          <w:rFonts w:asciiTheme="minorBidi" w:hAnsiTheme="minorBidi" w:cstheme="minorBidi"/>
          <w:b/>
          <w:sz w:val="11"/>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A crane is composed of the following main parts:</w:t>
      </w: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12"/>
        <w:rPr>
          <w:rFonts w:asciiTheme="minorBidi" w:hAnsiTheme="minorBidi" w:cstheme="minorBidi"/>
          <w:sz w:val="19"/>
        </w:rPr>
      </w:pPr>
    </w:p>
    <w:p w:rsidR="00816CF4" w:rsidRDefault="00816CF4" w:rsidP="00816CF4">
      <w:pPr>
        <w:pStyle w:val="Heading2"/>
        <w:spacing w:before="0" w:line="399" w:lineRule="exact"/>
        <w:rPr>
          <w:rFonts w:asciiTheme="minorBidi" w:hAnsiTheme="minorBidi" w:cstheme="minorBidi"/>
        </w:rPr>
      </w:pPr>
      <w:bookmarkStart w:id="8" w:name="_Toc515197247"/>
      <w:r>
        <w:rPr>
          <w:rFonts w:asciiTheme="minorBidi" w:hAnsiTheme="minorBidi" w:cstheme="minorBidi"/>
        </w:rPr>
        <w:t>7.1</w:t>
      </w:r>
      <w:r>
        <w:rPr>
          <w:rFonts w:asciiTheme="minorBidi" w:hAnsiTheme="minorBidi" w:cstheme="minorBidi"/>
        </w:rPr>
        <w:tab/>
        <w:t>The Hydraulic System, which consists of:</w:t>
      </w:r>
      <w:bookmarkEnd w:id="8"/>
    </w:p>
    <w:p w:rsidR="00816CF4" w:rsidRDefault="00816CF4" w:rsidP="00816CF4">
      <w:pPr>
        <w:pStyle w:val="BodyText"/>
        <w:rPr>
          <w:rFonts w:asciiTheme="minorBidi" w:hAnsiTheme="minorBidi" w:cstheme="minorBidi"/>
          <w:b/>
          <w:sz w:val="11"/>
        </w:rPr>
      </w:pPr>
    </w:p>
    <w:p w:rsidR="00816CF4" w:rsidRDefault="00816CF4" w:rsidP="00816CF4">
      <w:pPr>
        <w:widowControl/>
        <w:autoSpaceDE/>
        <w:autoSpaceDN/>
        <w:rPr>
          <w:rFonts w:asciiTheme="minorBidi" w:hAnsiTheme="minorBidi" w:cstheme="minorBidi"/>
          <w:sz w:val="11"/>
        </w:rPr>
        <w:sectPr w:rsidR="00816CF4">
          <w:pgSz w:w="12240" w:h="15840"/>
          <w:pgMar w:top="1420" w:right="1460" w:bottom="1020" w:left="1300" w:header="720" w:footer="720" w:gutter="0"/>
          <w:cols w:space="720"/>
        </w:sectPr>
      </w:pPr>
    </w:p>
    <w:p w:rsidR="00816CF4" w:rsidRDefault="00816CF4" w:rsidP="00816CF4">
      <w:pPr>
        <w:pStyle w:val="BodyText"/>
        <w:spacing w:before="27"/>
        <w:rPr>
          <w:rFonts w:asciiTheme="minorBidi" w:hAnsiTheme="minorBidi" w:cstheme="minorBidi"/>
        </w:rPr>
      </w:pPr>
      <w:r>
        <w:rPr>
          <w:rFonts w:asciiTheme="minorBidi" w:hAnsiTheme="minorBidi" w:cstheme="minorBidi"/>
        </w:rPr>
        <w:lastRenderedPageBreak/>
        <w:t>1. The main flow control levers; 2. Telescopic extension cylinders;</w:t>
      </w:r>
    </w:p>
    <w:p w:rsidR="00816CF4" w:rsidRDefault="00816CF4" w:rsidP="00816CF4">
      <w:pPr>
        <w:pStyle w:val="BodyText"/>
        <w:spacing w:before="27"/>
        <w:rPr>
          <w:rFonts w:asciiTheme="minorBidi" w:hAnsiTheme="minorBidi" w:cstheme="minorBidi"/>
        </w:rPr>
      </w:pPr>
      <w:r>
        <w:rPr>
          <w:rFonts w:asciiTheme="minorBidi" w:hAnsiTheme="minorBidi" w:cstheme="minorBidi"/>
        </w:rPr>
        <w:t xml:space="preserve"> 3. Boom lift cylinder;</w:t>
      </w:r>
    </w:p>
    <w:p w:rsidR="00816CF4" w:rsidRDefault="00816CF4" w:rsidP="00816CF4">
      <w:pPr>
        <w:widowControl/>
        <w:autoSpaceDE/>
        <w:autoSpaceDN/>
        <w:rPr>
          <w:rFonts w:asciiTheme="minorBidi" w:hAnsiTheme="minorBidi" w:cstheme="minorBidi"/>
          <w:sz w:val="24"/>
          <w:szCs w:val="24"/>
        </w:rPr>
        <w:sectPr w:rsidR="00816CF4">
          <w:type w:val="continuous"/>
          <w:pgSz w:w="12240" w:h="15840"/>
          <w:pgMar w:top="820" w:right="1460" w:bottom="280" w:left="1300" w:header="720" w:footer="720" w:gutter="0"/>
          <w:cols w:space="720"/>
          <w:bidi/>
        </w:sectPr>
      </w:pPr>
    </w:p>
    <w:p w:rsidR="00816CF4" w:rsidRDefault="00816CF4" w:rsidP="00816CF4">
      <w:pPr>
        <w:pStyle w:val="BodyText"/>
        <w:spacing w:before="5"/>
        <w:rPr>
          <w:rFonts w:asciiTheme="minorBidi" w:hAnsiTheme="minorBidi" w:cstheme="minorBidi"/>
          <w:sz w:val="9"/>
        </w:rPr>
      </w:pPr>
    </w:p>
    <w:p w:rsidR="00816CF4" w:rsidRDefault="00816CF4" w:rsidP="00816CF4">
      <w:pPr>
        <w:pStyle w:val="BodyText"/>
        <w:tabs>
          <w:tab w:val="left" w:pos="5522"/>
        </w:tabs>
        <w:spacing w:before="51"/>
        <w:rPr>
          <w:rFonts w:asciiTheme="minorBidi" w:hAnsiTheme="minorBidi" w:cstheme="minorBidi"/>
        </w:rPr>
      </w:pPr>
      <w:r>
        <w:rPr>
          <w:rFonts w:asciiTheme="minorBidi" w:hAnsiTheme="minorBidi" w:cstheme="minorBidi"/>
        </w:rPr>
        <w:t xml:space="preserve">4. The system of crane’s 360° rotation around the centerline (Swing);     5. </w:t>
      </w:r>
      <w:proofErr w:type="gramStart"/>
      <w:r>
        <w:rPr>
          <w:rFonts w:asciiTheme="minorBidi" w:hAnsiTheme="minorBidi" w:cstheme="minorBidi"/>
        </w:rPr>
        <w:t>The hydraulic pump.</w:t>
      </w:r>
      <w:proofErr w:type="gramEnd"/>
    </w:p>
    <w:p w:rsidR="00816CF4" w:rsidRDefault="00816CF4" w:rsidP="00816CF4">
      <w:pPr>
        <w:widowControl/>
        <w:autoSpaceDE/>
        <w:autoSpaceDN/>
        <w:rPr>
          <w:rFonts w:asciiTheme="minorBidi" w:hAnsiTheme="minorBidi" w:cstheme="minorBidi"/>
        </w:rPr>
        <w:sectPr w:rsidR="00816CF4">
          <w:type w:val="continuous"/>
          <w:pgSz w:w="12240" w:h="15840"/>
          <w:pgMar w:top="820" w:right="1460" w:bottom="280" w:left="1300" w:header="720" w:footer="720" w:gutter="0"/>
          <w:cols w:space="720"/>
          <w:bidi/>
        </w:sectPr>
      </w:pPr>
    </w:p>
    <w:p w:rsidR="00816CF4" w:rsidRDefault="00816CF4" w:rsidP="00816CF4">
      <w:pPr>
        <w:pStyle w:val="Heading2"/>
        <w:spacing w:before="0" w:line="399" w:lineRule="exact"/>
        <w:rPr>
          <w:rFonts w:asciiTheme="minorBidi" w:hAnsiTheme="minorBidi" w:cstheme="minorBidi"/>
        </w:rPr>
      </w:pPr>
      <w:bookmarkStart w:id="9" w:name="_Toc515197248"/>
      <w:r>
        <w:rPr>
          <w:rFonts w:asciiTheme="minorBidi" w:hAnsiTheme="minorBidi" w:cstheme="minorBidi"/>
        </w:rPr>
        <w:lastRenderedPageBreak/>
        <w:t>7.2</w:t>
      </w:r>
      <w:r>
        <w:rPr>
          <w:rFonts w:asciiTheme="minorBidi" w:hAnsiTheme="minorBidi" w:cstheme="minorBidi"/>
        </w:rPr>
        <w:tab/>
        <w:t>Rotating Parts, Including:</w:t>
      </w:r>
      <w:bookmarkEnd w:id="9"/>
    </w:p>
    <w:p w:rsidR="00816CF4" w:rsidRDefault="00816CF4" w:rsidP="00816CF4">
      <w:pPr>
        <w:pStyle w:val="BodyText"/>
        <w:spacing w:before="13"/>
        <w:rPr>
          <w:rFonts w:asciiTheme="minorBidi" w:hAnsiTheme="minorBidi" w:cstheme="minorBidi"/>
          <w:b/>
          <w:sz w:val="9"/>
        </w:rPr>
      </w:pPr>
    </w:p>
    <w:p w:rsidR="00816CF4" w:rsidRDefault="00816CF4" w:rsidP="00816CF4">
      <w:pPr>
        <w:pStyle w:val="BodyText"/>
        <w:spacing w:before="51"/>
        <w:rPr>
          <w:rFonts w:asciiTheme="minorBidi" w:hAnsiTheme="minorBidi" w:cstheme="minorBidi"/>
        </w:rPr>
      </w:pPr>
      <w:r>
        <w:rPr>
          <w:rFonts w:asciiTheme="minorBidi" w:hAnsiTheme="minorBidi" w:cstheme="minorBidi"/>
        </w:rPr>
        <w:t xml:space="preserve">1. The sheaves on which cables move; 2. </w:t>
      </w:r>
      <w:proofErr w:type="gramStart"/>
      <w:r>
        <w:rPr>
          <w:rFonts w:asciiTheme="minorBidi" w:hAnsiTheme="minorBidi" w:cstheme="minorBidi"/>
        </w:rPr>
        <w:t>The slewing axis around which the cabin and boom can rotate 360 degrees.</w:t>
      </w:r>
      <w:proofErr w:type="gramEnd"/>
    </w:p>
    <w:p w:rsidR="00816CF4" w:rsidRDefault="00816CF4" w:rsidP="00816CF4">
      <w:pPr>
        <w:pStyle w:val="BodyText"/>
        <w:spacing w:before="11"/>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 xml:space="preserve"> 3. The winding drum.</w:t>
      </w:r>
    </w:p>
    <w:p w:rsidR="00816CF4" w:rsidRDefault="00816CF4" w:rsidP="00816CF4">
      <w:pPr>
        <w:pStyle w:val="BodyText"/>
        <w:rPr>
          <w:rFonts w:asciiTheme="minorBidi" w:hAnsiTheme="minorBidi" w:cstheme="minorBidi"/>
          <w:sz w:val="20"/>
        </w:r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8"/>
        <w:rPr>
          <w:rFonts w:asciiTheme="minorBidi" w:hAnsiTheme="minorBidi" w:cstheme="minorBidi"/>
          <w:sz w:val="12"/>
        </w:rPr>
      </w:pPr>
    </w:p>
    <w:p w:rsidR="00816CF4" w:rsidRDefault="00816CF4" w:rsidP="00816CF4">
      <w:pPr>
        <w:pStyle w:val="Heading2"/>
        <w:spacing w:before="0" w:line="399" w:lineRule="exact"/>
        <w:rPr>
          <w:rFonts w:asciiTheme="minorBidi" w:hAnsiTheme="minorBidi" w:cstheme="minorBidi"/>
        </w:rPr>
      </w:pPr>
      <w:bookmarkStart w:id="10" w:name="_Toc515197249"/>
      <w:r>
        <w:rPr>
          <w:rFonts w:asciiTheme="minorBidi" w:hAnsiTheme="minorBidi" w:cstheme="minorBidi"/>
        </w:rPr>
        <w:t>7.3</w:t>
      </w:r>
      <w:r>
        <w:rPr>
          <w:rFonts w:asciiTheme="minorBidi" w:hAnsiTheme="minorBidi" w:cstheme="minorBidi"/>
        </w:rPr>
        <w:tab/>
        <w:t>Hook</w:t>
      </w:r>
      <w:bookmarkEnd w:id="10"/>
    </w:p>
    <w:p w:rsidR="00816CF4" w:rsidRDefault="00816CF4" w:rsidP="00816CF4">
      <w:pPr>
        <w:pStyle w:val="BodyText"/>
        <w:rPr>
          <w:rFonts w:asciiTheme="minorBidi" w:hAnsiTheme="minorBidi" w:cstheme="minorBidi"/>
          <w:b/>
          <w:sz w:val="11"/>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The hook has a latch that allows the attachment of wire ropes and belts.</w:t>
      </w:r>
    </w:p>
    <w:p w:rsidR="00816CF4" w:rsidRDefault="00816CF4" w:rsidP="00816CF4">
      <w:pPr>
        <w:pStyle w:val="BodyText"/>
        <w:spacing w:before="14"/>
        <w:rPr>
          <w:rFonts w:asciiTheme="minorBidi" w:hAnsiTheme="minorBidi" w:cstheme="minorBidi"/>
          <w:sz w:val="10"/>
        </w:r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9"/>
        <w:rPr>
          <w:rFonts w:asciiTheme="minorBidi" w:hAnsiTheme="minorBidi" w:cstheme="minorBidi"/>
          <w:sz w:val="22"/>
        </w:rPr>
      </w:pPr>
    </w:p>
    <w:p w:rsidR="00816CF4" w:rsidRDefault="00816CF4" w:rsidP="00816CF4">
      <w:pPr>
        <w:pStyle w:val="Heading2"/>
        <w:spacing w:before="0" w:line="399" w:lineRule="exact"/>
        <w:rPr>
          <w:rFonts w:asciiTheme="minorBidi" w:hAnsiTheme="minorBidi" w:cstheme="minorBidi"/>
        </w:rPr>
      </w:pPr>
      <w:bookmarkStart w:id="11" w:name="_Toc515197250"/>
      <w:r>
        <w:rPr>
          <w:rFonts w:asciiTheme="minorBidi" w:hAnsiTheme="minorBidi" w:cstheme="minorBidi"/>
        </w:rPr>
        <w:t>7.4</w:t>
      </w:r>
      <w:r>
        <w:rPr>
          <w:rFonts w:asciiTheme="minorBidi" w:hAnsiTheme="minorBidi" w:cstheme="minorBidi"/>
        </w:rPr>
        <w:tab/>
        <w:t>Electrical Systems</w:t>
      </w:r>
      <w:bookmarkEnd w:id="11"/>
    </w:p>
    <w:p w:rsidR="00816CF4" w:rsidRDefault="00816CF4" w:rsidP="00816CF4">
      <w:pPr>
        <w:pStyle w:val="BodyText"/>
        <w:spacing w:before="1"/>
        <w:rPr>
          <w:rFonts w:asciiTheme="minorBidi" w:hAnsiTheme="minorBidi" w:cstheme="minorBidi"/>
          <w:b/>
          <w:sz w:val="11"/>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1. The cut-off switch that stops the hook at a specific distance from the boom and prevents the cables from being torn;</w:t>
      </w:r>
    </w:p>
    <w:p w:rsidR="00816CF4" w:rsidRDefault="00816CF4" w:rsidP="00816CF4">
      <w:pPr>
        <w:pStyle w:val="BodyText"/>
        <w:spacing w:before="13"/>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2. Alarm and illumination lights;</w:t>
      </w: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3. Horn etc.</w:t>
      </w:r>
    </w:p>
    <w:p w:rsidR="00816CF4" w:rsidRDefault="00816CF4" w:rsidP="00816CF4">
      <w:pPr>
        <w:pStyle w:val="BodyText"/>
        <w:rPr>
          <w:rFonts w:asciiTheme="minorBidi" w:hAnsiTheme="minorBidi" w:cstheme="minorBidi"/>
          <w:sz w:val="20"/>
        </w:rPr>
      </w:pPr>
    </w:p>
    <w:p w:rsidR="00816CF4" w:rsidRDefault="00816CF4" w:rsidP="00816CF4">
      <w:pPr>
        <w:spacing w:line="412" w:lineRule="exact"/>
        <w:rPr>
          <w:rFonts w:asciiTheme="minorBidi" w:hAnsiTheme="minorBidi" w:cstheme="minorBidi"/>
          <w:b/>
          <w:bCs/>
          <w:sz w:val="24"/>
          <w:szCs w:val="24"/>
        </w:rPr>
      </w:pPr>
      <w:r>
        <w:rPr>
          <w:rFonts w:asciiTheme="minorBidi" w:hAnsiTheme="minorBidi" w:cstheme="minorBidi"/>
          <w:sz w:val="24"/>
          <w:szCs w:val="24"/>
        </w:rPr>
        <w:t>7.5</w:t>
      </w:r>
      <w:r>
        <w:rPr>
          <w:rFonts w:asciiTheme="minorBidi" w:hAnsiTheme="minorBidi" w:cstheme="minorBidi"/>
          <w:sz w:val="24"/>
          <w:szCs w:val="24"/>
        </w:rPr>
        <w:tab/>
        <w:t>Outriggers</w:t>
      </w:r>
    </w:p>
    <w:p w:rsidR="00816CF4" w:rsidRDefault="00816CF4" w:rsidP="00816CF4">
      <w:pPr>
        <w:pStyle w:val="BodyText"/>
        <w:spacing w:before="1"/>
        <w:rPr>
          <w:rFonts w:asciiTheme="minorBidi" w:hAnsiTheme="minorBidi" w:cstheme="minorBidi"/>
          <w:b/>
          <w:sz w:val="11"/>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Structures used to stabilize the device during operation.</w:t>
      </w:r>
    </w:p>
    <w:p w:rsidR="00816CF4" w:rsidRDefault="00816CF4" w:rsidP="00816CF4">
      <w:pPr>
        <w:pStyle w:val="BodyText"/>
        <w:rPr>
          <w:rFonts w:asciiTheme="minorBidi" w:hAnsiTheme="minorBidi" w:cstheme="minorBidi"/>
          <w:sz w:val="20"/>
        </w:r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4"/>
        <w:rPr>
          <w:rFonts w:asciiTheme="minorBidi" w:hAnsiTheme="minorBidi" w:cstheme="minorBidi"/>
          <w:sz w:val="13"/>
        </w:rPr>
      </w:pPr>
    </w:p>
    <w:p w:rsidR="00816CF4" w:rsidRDefault="00816CF4" w:rsidP="00816CF4">
      <w:pPr>
        <w:pStyle w:val="Heading1"/>
        <w:spacing w:line="422" w:lineRule="exact"/>
        <w:ind w:left="0"/>
        <w:rPr>
          <w:rFonts w:asciiTheme="minorBidi" w:hAnsiTheme="minorBidi" w:cstheme="minorBidi"/>
        </w:rPr>
      </w:pPr>
      <w:bookmarkStart w:id="12" w:name="_Toc515197251"/>
      <w:r>
        <w:rPr>
          <w:rFonts w:asciiTheme="minorBidi" w:hAnsiTheme="minorBidi" w:cstheme="minorBidi"/>
        </w:rPr>
        <w:t>8</w:t>
      </w:r>
      <w:r>
        <w:rPr>
          <w:rFonts w:asciiTheme="minorBidi" w:hAnsiTheme="minorBidi" w:cstheme="minorBidi"/>
        </w:rPr>
        <w:tab/>
        <w:t>General Requirements of Working with Cranes</w:t>
      </w:r>
      <w:bookmarkEnd w:id="12"/>
    </w:p>
    <w:p w:rsidR="00816CF4" w:rsidRDefault="00816CF4" w:rsidP="00816CF4">
      <w:pPr>
        <w:pStyle w:val="BodyText"/>
        <w:spacing w:before="5"/>
        <w:rPr>
          <w:rFonts w:asciiTheme="minorBidi" w:hAnsiTheme="minorBidi" w:cstheme="minorBidi"/>
          <w:b/>
          <w:sz w:val="20"/>
        </w:rPr>
      </w:pPr>
    </w:p>
    <w:p w:rsidR="00816CF4" w:rsidRDefault="00816CF4" w:rsidP="00816CF4">
      <w:pPr>
        <w:pStyle w:val="BodyText"/>
        <w:numPr>
          <w:ilvl w:val="0"/>
          <w:numId w:val="17"/>
        </w:numPr>
        <w:spacing w:before="106"/>
        <w:rPr>
          <w:rFonts w:asciiTheme="minorBidi" w:hAnsiTheme="minorBidi" w:cstheme="minorBidi"/>
        </w:rPr>
      </w:pPr>
      <w:r>
        <w:rPr>
          <w:rFonts w:asciiTheme="minorBidi" w:hAnsiTheme="minorBidi" w:cstheme="minorBidi"/>
        </w:rPr>
        <w:t>Before setting up a new lift, all components (the frame and accessories) must be inspected and tested by an eligible person.</w:t>
      </w:r>
    </w:p>
    <w:p w:rsidR="00816CF4" w:rsidRDefault="00816CF4" w:rsidP="00816CF4">
      <w:pPr>
        <w:pStyle w:val="BodyText"/>
        <w:spacing w:before="1"/>
        <w:rPr>
          <w:rFonts w:asciiTheme="minorBidi" w:hAnsiTheme="minorBidi" w:cstheme="minorBidi"/>
          <w:sz w:val="13"/>
        </w:rPr>
      </w:pPr>
    </w:p>
    <w:p w:rsidR="00816CF4" w:rsidRDefault="00816CF4" w:rsidP="00816CF4">
      <w:pPr>
        <w:pStyle w:val="BodyText"/>
        <w:numPr>
          <w:ilvl w:val="0"/>
          <w:numId w:val="17"/>
        </w:numPr>
        <w:spacing w:before="27" w:line="364" w:lineRule="auto"/>
        <w:rPr>
          <w:rFonts w:asciiTheme="minorBidi" w:hAnsiTheme="minorBidi" w:cstheme="minorBidi"/>
        </w:rPr>
      </w:pPr>
      <w:r>
        <w:rPr>
          <w:rFonts w:asciiTheme="minorBidi" w:hAnsiTheme="minorBidi" w:cstheme="minorBidi"/>
        </w:rPr>
        <w:t>The mobile machinery and lifting equipment shall not travel in operating units, workshops, and other restricted areas without a valid inspection certificate and operating permit.</w:t>
      </w:r>
    </w:p>
    <w:p w:rsidR="00816CF4" w:rsidRDefault="00816CF4" w:rsidP="00816CF4">
      <w:pPr>
        <w:pStyle w:val="BodyText"/>
        <w:spacing w:line="355" w:lineRule="exact"/>
        <w:rPr>
          <w:rFonts w:asciiTheme="minorBidi" w:hAnsiTheme="minorBidi" w:cstheme="minorBidi"/>
        </w:rPr>
      </w:pPr>
    </w:p>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BodyText"/>
        <w:spacing w:before="9"/>
        <w:rPr>
          <w:rFonts w:asciiTheme="minorBidi" w:hAnsiTheme="minorBidi" w:cstheme="minorBidi"/>
          <w:sz w:val="19"/>
        </w:rPr>
      </w:pPr>
    </w:p>
    <w:p w:rsidR="00816CF4" w:rsidRDefault="00816CF4" w:rsidP="00816CF4">
      <w:pPr>
        <w:pStyle w:val="BodyText"/>
        <w:numPr>
          <w:ilvl w:val="0"/>
          <w:numId w:val="17"/>
        </w:numPr>
        <w:tabs>
          <w:tab w:val="left" w:pos="957"/>
        </w:tabs>
        <w:spacing w:before="105"/>
        <w:rPr>
          <w:rFonts w:asciiTheme="minorBidi" w:hAnsiTheme="minorBidi" w:cstheme="minorBidi"/>
        </w:rPr>
      </w:pPr>
      <w:r>
        <w:rPr>
          <w:rFonts w:asciiTheme="minorBidi" w:hAnsiTheme="minorBidi" w:cstheme="minorBidi"/>
        </w:rPr>
        <w:t>The operators are required to prepare a lifting plan by assessing the risks, identifying the hazards, and making the necessary arrangements before handling or lifting loads.</w:t>
      </w:r>
    </w:p>
    <w:p w:rsidR="00816CF4" w:rsidRDefault="00816CF4" w:rsidP="00816CF4">
      <w:pPr>
        <w:pStyle w:val="BodyText"/>
        <w:spacing w:before="4"/>
        <w:rPr>
          <w:rFonts w:asciiTheme="minorBidi" w:hAnsiTheme="minorBidi" w:cstheme="minorBidi"/>
          <w:sz w:val="11"/>
        </w:rPr>
      </w:pPr>
    </w:p>
    <w:p w:rsidR="00816CF4" w:rsidRDefault="00816CF4" w:rsidP="00816CF4">
      <w:pPr>
        <w:pStyle w:val="BodyText"/>
        <w:spacing w:before="51"/>
        <w:rPr>
          <w:rFonts w:asciiTheme="minorBidi" w:hAnsiTheme="minorBidi" w:cstheme="minorBidi"/>
        </w:rPr>
      </w:pPr>
      <w:r>
        <w:rPr>
          <w:rFonts w:asciiTheme="minorBidi" w:hAnsiTheme="minorBidi" w:cstheme="minorBidi"/>
        </w:rPr>
        <w:t>Note 1: Lifting plans shall be prepared at the discretion of the relevant departments (HSE, maintenance, technical services, transport, etc.) and are essential for the handling of high-risk (critical) loads. The important factors defining a critical load include physical criteria (lifting height, travel distance, how to supply electricity, etc.), environmental criteria (ambient temperature, humidity, elevation, presence of toxic or combustible gases, etc.), and operational criteria (high-risk loads, the minimum and maximum required speeds, the type, the size, the volume, and the weight of the load), etc.</w:t>
      </w:r>
    </w:p>
    <w:p w:rsidR="00816CF4" w:rsidRDefault="00816CF4" w:rsidP="00816CF4">
      <w:pPr>
        <w:pStyle w:val="BodyText"/>
        <w:spacing w:before="14"/>
        <w:rPr>
          <w:rFonts w:asciiTheme="minorBidi" w:hAnsiTheme="minorBidi" w:cstheme="minorBidi"/>
          <w:sz w:val="10"/>
        </w:rPr>
      </w:pPr>
    </w:p>
    <w:p w:rsidR="00816CF4" w:rsidRDefault="00816CF4" w:rsidP="00816CF4">
      <w:pPr>
        <w:pStyle w:val="BodyText"/>
        <w:spacing w:before="5"/>
        <w:rPr>
          <w:rFonts w:asciiTheme="minorBidi" w:hAnsiTheme="minorBidi" w:cstheme="minorBidi"/>
          <w:sz w:val="9"/>
        </w:rPr>
      </w:pPr>
    </w:p>
    <w:p w:rsidR="00816CF4" w:rsidRDefault="00816CF4" w:rsidP="00816CF4">
      <w:pPr>
        <w:pStyle w:val="BodyText"/>
        <w:spacing w:before="51"/>
        <w:rPr>
          <w:rFonts w:asciiTheme="minorBidi" w:hAnsiTheme="minorBidi" w:cstheme="minorBidi"/>
        </w:rPr>
      </w:pPr>
      <w:r>
        <w:rPr>
          <w:rFonts w:asciiTheme="minorBidi" w:hAnsiTheme="minorBidi" w:cstheme="minorBidi"/>
        </w:rPr>
        <w:t>Note 2: The lifting plan must address the following: descriptions of the equipment/loads to be handled, the method of communication with other task groups, the personnel involved in the handling, specifying the physical considerations and the hazards in the area (electrical facilities, gas lines, pressurized pipes, etc.), secondary and special precautions, map of the operation site, and obtaining the related work permits.</w:t>
      </w:r>
    </w:p>
    <w:p w:rsidR="00816CF4" w:rsidRDefault="00816CF4" w:rsidP="00816CF4">
      <w:pPr>
        <w:rPr>
          <w:rFonts w:asciiTheme="minorBidi" w:hAnsiTheme="minorBidi" w:cstheme="minorBidi"/>
          <w:sz w:val="10"/>
          <w:szCs w:val="24"/>
        </w:rPr>
      </w:pPr>
    </w:p>
    <w:p w:rsidR="00816CF4" w:rsidRDefault="00816CF4" w:rsidP="00816CF4">
      <w:pPr>
        <w:pStyle w:val="BodyText"/>
        <w:spacing w:before="11"/>
        <w:rPr>
          <w:rFonts w:asciiTheme="minorBidi" w:hAnsiTheme="minorBidi" w:cstheme="minorBidi"/>
          <w:sz w:val="10"/>
        </w:rPr>
      </w:pPr>
    </w:p>
    <w:p w:rsidR="00816CF4" w:rsidRDefault="00816CF4" w:rsidP="00816CF4">
      <w:pPr>
        <w:pStyle w:val="BodyText"/>
        <w:numPr>
          <w:ilvl w:val="0"/>
          <w:numId w:val="17"/>
        </w:numPr>
        <w:spacing w:before="187"/>
        <w:rPr>
          <w:rFonts w:asciiTheme="minorBidi" w:hAnsiTheme="minorBidi" w:cstheme="minorBidi"/>
        </w:rPr>
      </w:pPr>
      <w:r>
        <w:rPr>
          <w:rFonts w:asciiTheme="minorBidi" w:hAnsiTheme="minorBidi" w:cstheme="minorBidi"/>
        </w:rPr>
        <w:t>The technical integrity of all cranes must be certified by the trusted authorities for a specific period of time after carrying out the inspection of every component.</w:t>
      </w:r>
    </w:p>
    <w:p w:rsidR="00816CF4" w:rsidRDefault="00816CF4" w:rsidP="00816CF4">
      <w:pPr>
        <w:pStyle w:val="BodyText"/>
        <w:spacing w:before="3"/>
        <w:rPr>
          <w:rFonts w:asciiTheme="minorBidi" w:hAnsiTheme="minorBidi" w:cstheme="minorBidi"/>
          <w:sz w:val="13"/>
        </w:rPr>
      </w:pPr>
    </w:p>
    <w:p w:rsidR="00816CF4" w:rsidRDefault="00816CF4" w:rsidP="00816CF4">
      <w:pPr>
        <w:pStyle w:val="BodyText"/>
        <w:numPr>
          <w:ilvl w:val="0"/>
          <w:numId w:val="17"/>
        </w:numPr>
        <w:spacing w:before="189"/>
        <w:rPr>
          <w:rFonts w:asciiTheme="minorBidi" w:hAnsiTheme="minorBidi" w:cstheme="minorBidi"/>
        </w:rPr>
      </w:pPr>
      <w:r>
        <w:rPr>
          <w:rFonts w:asciiTheme="minorBidi" w:hAnsiTheme="minorBidi" w:cstheme="minorBidi"/>
        </w:rPr>
        <w:t>Note 3: The certificate must specify: the testing method and the reference standard, the date of issue and expiry, the inspector’s name and signature, the maximum allowed load, the test load, the equipment specifications in full details, the owner, and the installation location.</w:t>
      </w:r>
    </w:p>
    <w:p w:rsidR="00816CF4" w:rsidRDefault="00816CF4" w:rsidP="00816CF4">
      <w:pPr>
        <w:pStyle w:val="BodyText"/>
        <w:spacing w:before="1"/>
        <w:rPr>
          <w:rFonts w:asciiTheme="minorBidi" w:hAnsiTheme="minorBidi" w:cstheme="minorBidi"/>
          <w:sz w:val="13"/>
        </w:rPr>
      </w:pP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numPr>
          <w:ilvl w:val="0"/>
          <w:numId w:val="17"/>
        </w:numPr>
        <w:spacing w:before="28" w:line="364" w:lineRule="auto"/>
        <w:rPr>
          <w:rFonts w:asciiTheme="minorBidi" w:hAnsiTheme="minorBidi" w:cstheme="minorBidi"/>
        </w:rPr>
      </w:pPr>
      <w:r>
        <w:rPr>
          <w:rFonts w:asciiTheme="minorBidi" w:hAnsiTheme="minorBidi" w:cstheme="minorBidi"/>
        </w:rPr>
        <w:t>All crane components must be inspected periodically at the intervals specified in the following and the records must be preserved in a suitable place:</w:t>
      </w:r>
    </w:p>
    <w:p w:rsidR="00816CF4" w:rsidRDefault="00816CF4" w:rsidP="00816CF4">
      <w:pPr>
        <w:pStyle w:val="BodyText"/>
        <w:spacing w:before="14"/>
        <w:rPr>
          <w:rFonts w:asciiTheme="minorBidi" w:hAnsiTheme="minorBidi" w:cstheme="minorBidi"/>
          <w:sz w:val="11"/>
        </w:rPr>
      </w:pPr>
    </w:p>
    <w:p w:rsidR="00816CF4" w:rsidRDefault="00816CF4" w:rsidP="00816CF4">
      <w:pPr>
        <w:pStyle w:val="BodyText"/>
        <w:spacing w:before="11"/>
        <w:rPr>
          <w:rFonts w:asciiTheme="minorBidi" w:hAnsiTheme="minorBidi" w:cstheme="minorBidi"/>
        </w:rPr>
      </w:pPr>
      <w:r>
        <w:rPr>
          <w:rFonts w:asciiTheme="minorBidi" w:hAnsiTheme="minorBidi" w:cstheme="minorBidi"/>
        </w:rPr>
        <w:t>1. Daily by the driver before starting the operation;</w:t>
      </w:r>
    </w:p>
    <w:p w:rsidR="00816CF4" w:rsidRDefault="00816CF4" w:rsidP="00816CF4">
      <w:pPr>
        <w:pStyle w:val="BodyText"/>
        <w:spacing w:before="14"/>
        <w:rPr>
          <w:rFonts w:asciiTheme="minorBidi" w:hAnsiTheme="minorBidi" w:cstheme="minorBidi"/>
          <w:sz w:val="12"/>
        </w:rPr>
      </w:pPr>
    </w:p>
    <w:p w:rsidR="00816CF4" w:rsidRDefault="00816CF4" w:rsidP="00816CF4">
      <w:pPr>
        <w:pStyle w:val="BodyText"/>
        <w:spacing w:before="11"/>
        <w:rPr>
          <w:rFonts w:asciiTheme="minorBidi" w:hAnsiTheme="minorBidi" w:cstheme="minorBidi"/>
        </w:rPr>
      </w:pPr>
      <w:r>
        <w:rPr>
          <w:rFonts w:asciiTheme="minorBidi" w:hAnsiTheme="minorBidi" w:cstheme="minorBidi"/>
        </w:rPr>
        <w:t>2. Weekly and monthly by the (mechanical and electrical) maintenance department based on the manufacturer’s checklist)</w:t>
      </w:r>
    </w:p>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BodyText"/>
        <w:rPr>
          <w:rFonts w:asciiTheme="minorBidi" w:hAnsiTheme="minorBidi" w:cstheme="minorBidi"/>
          <w:sz w:val="26"/>
        </w:rPr>
      </w:pPr>
    </w:p>
    <w:p w:rsidR="00816CF4" w:rsidRDefault="00816CF4" w:rsidP="00816CF4">
      <w:pPr>
        <w:pStyle w:val="BodyText"/>
        <w:spacing w:before="12"/>
        <w:rPr>
          <w:rFonts w:asciiTheme="minorBidi" w:hAnsiTheme="minorBidi" w:cstheme="minorBidi"/>
        </w:rPr>
      </w:pPr>
      <w:r>
        <w:rPr>
          <w:rFonts w:asciiTheme="minorBidi" w:hAnsiTheme="minorBidi" w:cstheme="minorBidi"/>
        </w:rPr>
        <w:t>3. Annually (by an authorized inspector/company, for certification of technical integrity) with the records preserved in a suitable place.</w:t>
      </w:r>
    </w:p>
    <w:p w:rsidR="00816CF4" w:rsidRDefault="00816CF4" w:rsidP="00816CF4">
      <w:pPr>
        <w:pStyle w:val="BodyText"/>
        <w:spacing w:before="9"/>
        <w:rPr>
          <w:rFonts w:asciiTheme="minorBidi" w:hAnsiTheme="minorBidi" w:cstheme="minorBidi"/>
          <w:sz w:val="11"/>
        </w:rPr>
      </w:pP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4. Crane inspection includes: making sure that there are no oil leaks, the wire ropes are in good condition, and the cut-off switch and brakes are functional before starting the operation, testing the hook and the levers, engine, the power transmission, the frame, the hydraulic fluid tank, the hydraulic pump, the slewing system, the winch, the boom, the outriggers, and the slings (belts, wire ropes, chains) for wear, tear or crushing, inspecting the hook, the safety equipment, the chain and mediator belts (example checklists can be found in Appendices).</w:t>
      </w: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numPr>
          <w:ilvl w:val="0"/>
          <w:numId w:val="17"/>
        </w:numPr>
        <w:spacing w:before="187"/>
        <w:rPr>
          <w:rFonts w:asciiTheme="minorBidi" w:hAnsiTheme="minorBidi" w:cstheme="minorBidi"/>
        </w:rPr>
      </w:pPr>
      <w:r>
        <w:rPr>
          <w:rFonts w:asciiTheme="minorBidi" w:hAnsiTheme="minorBidi" w:cstheme="minorBidi"/>
        </w:rPr>
        <w:t>The crane driver and the rigger are required to have license from Iran Technical and Vocational Training Organization for their ability to operate the cranes. Moreover, they are required to take annual occupational medical examinations in coordination with the HSE department to verify their physical and mental fitness.</w:t>
      </w:r>
    </w:p>
    <w:p w:rsidR="00816CF4" w:rsidRDefault="00816CF4" w:rsidP="00816CF4">
      <w:pPr>
        <w:pStyle w:val="BodyText"/>
        <w:spacing w:before="3"/>
        <w:rPr>
          <w:rFonts w:asciiTheme="minorBidi" w:hAnsiTheme="minorBidi" w:cstheme="minorBidi"/>
          <w:sz w:val="9"/>
        </w:rPr>
      </w:pPr>
    </w:p>
    <w:p w:rsidR="00816CF4" w:rsidRDefault="00816CF4" w:rsidP="00816CF4">
      <w:pPr>
        <w:pStyle w:val="BodyText"/>
        <w:spacing w:before="5"/>
        <w:rPr>
          <w:rFonts w:asciiTheme="minorBidi" w:hAnsiTheme="minorBidi" w:cstheme="minorBidi"/>
          <w:sz w:val="9"/>
        </w:rPr>
      </w:pPr>
    </w:p>
    <w:p w:rsidR="00816CF4" w:rsidRDefault="00816CF4" w:rsidP="00816CF4">
      <w:pPr>
        <w:pStyle w:val="BodyText"/>
        <w:numPr>
          <w:ilvl w:val="0"/>
          <w:numId w:val="18"/>
        </w:numPr>
        <w:spacing w:before="87"/>
        <w:rPr>
          <w:rFonts w:asciiTheme="minorBidi" w:hAnsiTheme="minorBidi" w:cstheme="minorBidi"/>
        </w:rPr>
      </w:pPr>
      <w:r>
        <w:rPr>
          <w:rFonts w:asciiTheme="minorBidi" w:hAnsiTheme="minorBidi" w:cstheme="minorBidi"/>
        </w:rPr>
        <w:t xml:space="preserve">Note 1: The important load identification factors must be examined by the driver before the start of operation, this includes: The weight of load (in kg, </w:t>
      </w:r>
      <w:proofErr w:type="spellStart"/>
      <w:r>
        <w:rPr>
          <w:rFonts w:asciiTheme="minorBidi" w:hAnsiTheme="minorBidi" w:cstheme="minorBidi"/>
        </w:rPr>
        <w:t>lb</w:t>
      </w:r>
      <w:proofErr w:type="spellEnd"/>
      <w:r>
        <w:rPr>
          <w:rFonts w:asciiTheme="minorBidi" w:hAnsiTheme="minorBidi" w:cstheme="minorBidi"/>
        </w:rPr>
        <w:t xml:space="preserve">, </w:t>
      </w:r>
      <w:proofErr w:type="spellStart"/>
      <w:r>
        <w:rPr>
          <w:rFonts w:asciiTheme="minorBidi" w:hAnsiTheme="minorBidi" w:cstheme="minorBidi"/>
        </w:rPr>
        <w:t>tonne</w:t>
      </w:r>
      <w:proofErr w:type="spellEnd"/>
      <w:r>
        <w:rPr>
          <w:rFonts w:asciiTheme="minorBidi" w:hAnsiTheme="minorBidi" w:cstheme="minorBidi"/>
        </w:rPr>
        <w:t>, etc.), the shape of load (symmetrical, asymmetrical, square, circular, etc.), the volume (small, voluminous, etc.), contents (solid, liquid, gas), the location of fasteners (placement of hooks, chains, etc.), the center of mass (is it specified or not?), level of hazardousness (chemical, toxic, etc.).</w:t>
      </w:r>
    </w:p>
    <w:p w:rsidR="00816CF4" w:rsidRDefault="00816CF4" w:rsidP="00816CF4">
      <w:pPr>
        <w:pStyle w:val="BodyText"/>
        <w:spacing w:before="14"/>
        <w:rPr>
          <w:rFonts w:asciiTheme="minorBidi" w:hAnsiTheme="minorBidi" w:cstheme="minorBidi"/>
          <w:sz w:val="10"/>
        </w:rPr>
      </w:pPr>
    </w:p>
    <w:p w:rsidR="00816CF4" w:rsidRDefault="00816CF4" w:rsidP="00816CF4">
      <w:pPr>
        <w:pStyle w:val="BodyText"/>
        <w:spacing w:before="27"/>
        <w:ind w:firstLine="60"/>
        <w:rPr>
          <w:rFonts w:asciiTheme="minorBidi" w:hAnsiTheme="minorBidi" w:cstheme="minorBidi"/>
          <w:sz w:val="22"/>
        </w:rPr>
      </w:pPr>
    </w:p>
    <w:p w:rsidR="00816CF4" w:rsidRDefault="00816CF4" w:rsidP="00816CF4">
      <w:pPr>
        <w:pStyle w:val="BodyText"/>
        <w:numPr>
          <w:ilvl w:val="0"/>
          <w:numId w:val="18"/>
        </w:numPr>
        <w:spacing w:before="88"/>
        <w:rPr>
          <w:rFonts w:asciiTheme="minorBidi" w:hAnsiTheme="minorBidi" w:cstheme="minorBidi"/>
        </w:rPr>
      </w:pPr>
      <w:r>
        <w:rPr>
          <w:rFonts w:asciiTheme="minorBidi" w:hAnsiTheme="minorBidi" w:cstheme="minorBidi"/>
        </w:rPr>
        <w:t>Note 2: It is essential that the driver’s skills are tested in the following areas: 1. Full attention to and control over the handling; 2. Keeping the personnel and the equipment safe; 3. Halting the operation if unsafe conditions arise; 4. Making sure about the integrity of the equipment and machinery; 5. Paying attention to the rigger’s/operation manager’s signals; 6. Complying with the instructions.</w:t>
      </w: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numPr>
          <w:ilvl w:val="0"/>
          <w:numId w:val="18"/>
        </w:numPr>
        <w:tabs>
          <w:tab w:val="left" w:pos="957"/>
        </w:tabs>
        <w:spacing w:before="28"/>
        <w:rPr>
          <w:rFonts w:asciiTheme="minorBidi" w:hAnsiTheme="minorBidi" w:cstheme="minorBidi"/>
        </w:rPr>
      </w:pPr>
      <w:r>
        <w:rPr>
          <w:rFonts w:asciiTheme="minorBidi" w:hAnsiTheme="minorBidi" w:cstheme="minorBidi"/>
        </w:rPr>
        <w:t xml:space="preserve">In cases </w:t>
      </w:r>
      <w:proofErr w:type="gramStart"/>
      <w:r>
        <w:rPr>
          <w:rFonts w:asciiTheme="minorBidi" w:hAnsiTheme="minorBidi" w:cstheme="minorBidi"/>
        </w:rPr>
        <w:t>with more than one riggers for guiding and hoisting the load,</w:t>
      </w:r>
      <w:proofErr w:type="gramEnd"/>
      <w:r>
        <w:rPr>
          <w:rFonts w:asciiTheme="minorBidi" w:hAnsiTheme="minorBidi" w:cstheme="minorBidi"/>
        </w:rPr>
        <w:t xml:space="preserve"> only one of them who will remain in the driver’s field of view shall signal him. Anyhow, the driver shall mark the agreed signals from any of the said auxiliary workers.</w:t>
      </w: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p>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BodyText"/>
        <w:numPr>
          <w:ilvl w:val="0"/>
          <w:numId w:val="19"/>
        </w:numPr>
        <w:spacing w:before="87"/>
        <w:rPr>
          <w:rFonts w:asciiTheme="minorBidi" w:hAnsiTheme="minorBidi" w:cstheme="minorBidi"/>
        </w:rPr>
      </w:pPr>
      <w:r>
        <w:rPr>
          <w:rFonts w:asciiTheme="minorBidi" w:hAnsiTheme="minorBidi" w:cstheme="minorBidi"/>
        </w:rPr>
        <w:lastRenderedPageBreak/>
        <w:t xml:space="preserve">Note 1: The rigger is required to be skilled in the following areas: </w:t>
      </w:r>
    </w:p>
    <w:p w:rsidR="00816CF4" w:rsidRDefault="00816CF4" w:rsidP="00816CF4">
      <w:pPr>
        <w:pStyle w:val="BodyText"/>
        <w:spacing w:before="6"/>
        <w:rPr>
          <w:rFonts w:asciiTheme="minorBidi" w:hAnsiTheme="minorBidi" w:cstheme="minorBidi"/>
          <w:sz w:val="10"/>
        </w:rPr>
      </w:pPr>
    </w:p>
    <w:p w:rsidR="00816CF4" w:rsidRDefault="00816CF4" w:rsidP="00816CF4">
      <w:pPr>
        <w:pStyle w:val="BodyText"/>
        <w:numPr>
          <w:ilvl w:val="0"/>
          <w:numId w:val="20"/>
        </w:numPr>
        <w:spacing w:before="71"/>
        <w:rPr>
          <w:rFonts w:asciiTheme="minorBidi" w:hAnsiTheme="minorBidi" w:cstheme="minorBidi"/>
        </w:rPr>
      </w:pPr>
      <w:r>
        <w:rPr>
          <w:rFonts w:asciiTheme="minorBidi" w:hAnsiTheme="minorBidi" w:cstheme="minorBidi"/>
        </w:rPr>
        <w:t>Safely strapping and opening the load;</w:t>
      </w:r>
    </w:p>
    <w:p w:rsidR="00816CF4" w:rsidRDefault="00816CF4" w:rsidP="00816CF4">
      <w:pPr>
        <w:pStyle w:val="BodyText"/>
        <w:numPr>
          <w:ilvl w:val="0"/>
          <w:numId w:val="20"/>
        </w:numPr>
        <w:spacing w:before="62"/>
        <w:rPr>
          <w:rFonts w:asciiTheme="minorBidi" w:hAnsiTheme="minorBidi" w:cstheme="minorBidi"/>
        </w:rPr>
      </w:pPr>
      <w:r>
        <w:rPr>
          <w:rFonts w:asciiTheme="minorBidi" w:hAnsiTheme="minorBidi" w:cstheme="minorBidi"/>
        </w:rPr>
        <w:t>Guiding the crane driver;</w:t>
      </w:r>
    </w:p>
    <w:p w:rsidR="00816CF4" w:rsidRDefault="00816CF4" w:rsidP="00816CF4">
      <w:pPr>
        <w:pStyle w:val="BodyText"/>
        <w:numPr>
          <w:ilvl w:val="0"/>
          <w:numId w:val="20"/>
        </w:numPr>
        <w:spacing w:before="61"/>
        <w:rPr>
          <w:rFonts w:asciiTheme="minorBidi" w:hAnsiTheme="minorBidi" w:cstheme="minorBidi"/>
        </w:rPr>
      </w:pPr>
      <w:r>
        <w:rPr>
          <w:rFonts w:asciiTheme="minorBidi" w:hAnsiTheme="minorBidi" w:cstheme="minorBidi"/>
        </w:rPr>
        <w:t>Placing the load at the intended spot;</w:t>
      </w:r>
    </w:p>
    <w:p w:rsidR="00816CF4" w:rsidRDefault="00816CF4" w:rsidP="00816CF4">
      <w:pPr>
        <w:pStyle w:val="BodyText"/>
        <w:numPr>
          <w:ilvl w:val="0"/>
          <w:numId w:val="20"/>
        </w:numPr>
        <w:spacing w:before="62" w:line="278" w:lineRule="auto"/>
        <w:rPr>
          <w:rFonts w:asciiTheme="minorBidi" w:hAnsiTheme="minorBidi" w:cstheme="minorBidi"/>
        </w:rPr>
      </w:pPr>
      <w:r>
        <w:rPr>
          <w:rFonts w:asciiTheme="minorBidi" w:hAnsiTheme="minorBidi" w:cstheme="minorBidi"/>
        </w:rPr>
        <w:t xml:space="preserve">Ensuring the load descends at a secure spot; </w:t>
      </w:r>
    </w:p>
    <w:p w:rsidR="00816CF4" w:rsidRDefault="00816CF4" w:rsidP="00816CF4">
      <w:pPr>
        <w:pStyle w:val="BodyText"/>
        <w:numPr>
          <w:ilvl w:val="0"/>
          <w:numId w:val="20"/>
        </w:numPr>
        <w:spacing w:before="62" w:line="278" w:lineRule="auto"/>
        <w:rPr>
          <w:rFonts w:asciiTheme="minorBidi" w:hAnsiTheme="minorBidi" w:cstheme="minorBidi"/>
        </w:rPr>
      </w:pPr>
      <w:r>
        <w:rPr>
          <w:rFonts w:asciiTheme="minorBidi" w:hAnsiTheme="minorBidi" w:cstheme="minorBidi"/>
        </w:rPr>
        <w:t xml:space="preserve">Selecting the correct route for handling the load in cooperation with the driver; </w:t>
      </w:r>
    </w:p>
    <w:p w:rsidR="00816CF4" w:rsidRDefault="00816CF4" w:rsidP="00816CF4">
      <w:pPr>
        <w:pStyle w:val="BodyText"/>
        <w:numPr>
          <w:ilvl w:val="0"/>
          <w:numId w:val="20"/>
        </w:numPr>
        <w:spacing w:before="62" w:line="278" w:lineRule="auto"/>
        <w:rPr>
          <w:rFonts w:asciiTheme="minorBidi" w:hAnsiTheme="minorBidi" w:cstheme="minorBidi"/>
        </w:rPr>
      </w:pPr>
      <w:r>
        <w:rPr>
          <w:rFonts w:asciiTheme="minorBidi" w:hAnsiTheme="minorBidi" w:cstheme="minorBidi"/>
        </w:rPr>
        <w:t>Knowing how to use fire suppression equipment.</w:t>
      </w:r>
    </w:p>
    <w:p w:rsidR="00816CF4" w:rsidRDefault="00816CF4" w:rsidP="00816CF4">
      <w:pPr>
        <w:pStyle w:val="BodyText"/>
        <w:spacing w:before="1"/>
        <w:rPr>
          <w:rFonts w:asciiTheme="minorBidi" w:hAnsiTheme="minorBidi" w:cstheme="minorBidi"/>
          <w:sz w:val="21"/>
        </w:rPr>
      </w:pPr>
    </w:p>
    <w:p w:rsidR="00816CF4" w:rsidRDefault="00816CF4" w:rsidP="00816CF4">
      <w:pPr>
        <w:pStyle w:val="BodyText"/>
        <w:numPr>
          <w:ilvl w:val="0"/>
          <w:numId w:val="18"/>
        </w:numPr>
        <w:spacing w:before="105"/>
        <w:rPr>
          <w:rFonts w:asciiTheme="minorBidi" w:hAnsiTheme="minorBidi" w:cstheme="minorBidi"/>
        </w:rPr>
      </w:pPr>
      <w:r>
        <w:rPr>
          <w:rFonts w:asciiTheme="minorBidi" w:hAnsiTheme="minorBidi" w:cstheme="minorBidi"/>
        </w:rPr>
        <w:t>A fire extinguisher must be installed in the driver’s cabin and the rigger is required to know how to use it.</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driver must remain seated in the cabin during unloading.</w:t>
      </w:r>
    </w:p>
    <w:p w:rsidR="00816CF4" w:rsidRDefault="00816CF4" w:rsidP="00816CF4">
      <w:pPr>
        <w:pStyle w:val="BodyText"/>
        <w:numPr>
          <w:ilvl w:val="0"/>
          <w:numId w:val="18"/>
        </w:numPr>
        <w:spacing w:before="189"/>
        <w:rPr>
          <w:rFonts w:asciiTheme="minorBidi" w:hAnsiTheme="minorBidi" w:cstheme="minorBidi"/>
        </w:rPr>
      </w:pPr>
      <w:r>
        <w:rPr>
          <w:rFonts w:asciiTheme="minorBidi" w:hAnsiTheme="minorBidi" w:cstheme="minorBidi"/>
        </w:rPr>
        <w:t>Vehicles or machinery are prohibited from traveling in the load handling area and operating units.</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 xml:space="preserve">Listening to music players, cell phones, etc. while working is forbidden for drivers and riggers. </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personnel must stay clear of the lift path at all times and shall never remain between the load and another object.</w:t>
      </w:r>
    </w:p>
    <w:p w:rsidR="00816CF4" w:rsidRDefault="00816CF4" w:rsidP="00816CF4">
      <w:pPr>
        <w:pStyle w:val="BodyText"/>
        <w:spacing w:before="1"/>
        <w:rPr>
          <w:rFonts w:asciiTheme="minorBidi" w:hAnsiTheme="minorBidi" w:cstheme="minorBidi"/>
          <w:sz w:val="13"/>
        </w:rPr>
      </w:pPr>
    </w:p>
    <w:p w:rsidR="00816CF4" w:rsidRDefault="00816CF4" w:rsidP="00816CF4">
      <w:pPr>
        <w:pStyle w:val="BodyText"/>
        <w:numPr>
          <w:ilvl w:val="0"/>
          <w:numId w:val="18"/>
        </w:numPr>
        <w:spacing w:before="187"/>
        <w:rPr>
          <w:rFonts w:asciiTheme="minorBidi" w:hAnsiTheme="minorBidi" w:cstheme="minorBidi"/>
        </w:rPr>
      </w:pPr>
      <w:r>
        <w:rPr>
          <w:rFonts w:asciiTheme="minorBidi" w:hAnsiTheme="minorBidi" w:cstheme="minorBidi"/>
        </w:rPr>
        <w:t>Before setting up the outriggers, the area should be inspected and suitable timbers must be placed under the outriggers.</w:t>
      </w:r>
    </w:p>
    <w:p w:rsidR="00816CF4" w:rsidRDefault="00816CF4" w:rsidP="00816CF4">
      <w:pPr>
        <w:pStyle w:val="BodyText"/>
        <w:numPr>
          <w:ilvl w:val="0"/>
          <w:numId w:val="18"/>
        </w:numPr>
        <w:spacing w:before="189"/>
        <w:rPr>
          <w:rFonts w:asciiTheme="minorBidi" w:hAnsiTheme="minorBidi" w:cstheme="minorBidi"/>
        </w:rPr>
      </w:pPr>
      <w:r>
        <w:rPr>
          <w:rFonts w:asciiTheme="minorBidi" w:hAnsiTheme="minorBidi" w:cstheme="minorBidi"/>
        </w:rPr>
        <w:t xml:space="preserve">Make sure there are no </w:t>
      </w:r>
      <w:proofErr w:type="spellStart"/>
      <w:r>
        <w:rPr>
          <w:rFonts w:asciiTheme="minorBidi" w:hAnsiTheme="minorBidi" w:cstheme="minorBidi"/>
        </w:rPr>
        <w:t>powerlines</w:t>
      </w:r>
      <w:proofErr w:type="spellEnd"/>
      <w:r>
        <w:rPr>
          <w:rFonts w:asciiTheme="minorBidi" w:hAnsiTheme="minorBidi" w:cstheme="minorBidi"/>
        </w:rPr>
        <w:t xml:space="preserve"> above the operating area.</w:t>
      </w:r>
    </w:p>
    <w:p w:rsidR="00816CF4" w:rsidRDefault="00816CF4" w:rsidP="00816CF4">
      <w:pPr>
        <w:pStyle w:val="BodyText"/>
        <w:numPr>
          <w:ilvl w:val="0"/>
          <w:numId w:val="18"/>
        </w:numPr>
        <w:spacing w:before="189"/>
        <w:rPr>
          <w:rFonts w:asciiTheme="minorBidi" w:hAnsiTheme="minorBidi" w:cstheme="minorBidi"/>
        </w:rPr>
      </w:pPr>
      <w:r>
        <w:rPr>
          <w:rFonts w:asciiTheme="minorBidi" w:hAnsiTheme="minorBidi" w:cstheme="minorBidi"/>
        </w:rPr>
        <w:t xml:space="preserve">The minimum safe distance from a </w:t>
      </w:r>
      <w:proofErr w:type="spellStart"/>
      <w:r>
        <w:rPr>
          <w:rFonts w:asciiTheme="minorBidi" w:hAnsiTheme="minorBidi" w:cstheme="minorBidi"/>
        </w:rPr>
        <w:t>powerline</w:t>
      </w:r>
      <w:proofErr w:type="spellEnd"/>
      <w:r>
        <w:rPr>
          <w:rFonts w:asciiTheme="minorBidi" w:hAnsiTheme="minorBidi" w:cstheme="minorBidi"/>
        </w:rPr>
        <w:t xml:space="preserve"> is six meters (this must be revised by the HSE department for humid environments). </w:t>
      </w:r>
    </w:p>
    <w:p w:rsidR="00816CF4" w:rsidRDefault="00816CF4" w:rsidP="00816CF4">
      <w:pPr>
        <w:pStyle w:val="BodyText"/>
        <w:spacing w:before="2"/>
        <w:rPr>
          <w:rFonts w:asciiTheme="minorBidi" w:hAnsiTheme="minorBidi" w:cstheme="minorBidi"/>
          <w:sz w:val="11"/>
        </w:rPr>
      </w:pP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Before hoisting the load, the driver must inform others by sounding its horn.</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S.W.L (Safe Working Load) must be inscribed on both sides of all lifting equipment.</w:t>
      </w:r>
    </w:p>
    <w:p w:rsidR="00816CF4" w:rsidRDefault="00816CF4" w:rsidP="00816CF4">
      <w:pPr>
        <w:pStyle w:val="BodyText"/>
        <w:spacing w:before="1"/>
        <w:rPr>
          <w:rFonts w:asciiTheme="minorBidi" w:hAnsiTheme="minorBidi" w:cstheme="minorBidi"/>
          <w:sz w:val="13"/>
        </w:rPr>
      </w:pPr>
    </w:p>
    <w:p w:rsidR="00816CF4" w:rsidRDefault="00816CF4" w:rsidP="00816CF4">
      <w:pPr>
        <w:pStyle w:val="BodyText"/>
        <w:numPr>
          <w:ilvl w:val="0"/>
          <w:numId w:val="18"/>
        </w:numPr>
        <w:spacing w:before="28" w:line="364" w:lineRule="auto"/>
        <w:rPr>
          <w:rFonts w:asciiTheme="minorBidi" w:hAnsiTheme="minorBidi" w:cstheme="minorBidi"/>
        </w:rPr>
      </w:pPr>
      <w:r>
        <w:rPr>
          <w:rFonts w:asciiTheme="minorBidi" w:hAnsiTheme="minorBidi" w:cstheme="minorBidi"/>
        </w:rPr>
        <w:t>When handling loads that reach the working load limit, the operation must be controlled and supervised by the safety manager.</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operation must be suspended in high wind or storm conditions.</w:t>
      </w:r>
    </w:p>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BodyText"/>
        <w:numPr>
          <w:ilvl w:val="0"/>
          <w:numId w:val="18"/>
        </w:numPr>
        <w:spacing w:before="105"/>
        <w:rPr>
          <w:rFonts w:asciiTheme="minorBidi" w:hAnsiTheme="minorBidi" w:cstheme="minorBidi"/>
        </w:rPr>
      </w:pPr>
      <w:r>
        <w:rPr>
          <w:rFonts w:asciiTheme="minorBidi" w:hAnsiTheme="minorBidi" w:cstheme="minorBidi"/>
        </w:rPr>
        <w:lastRenderedPageBreak/>
        <w:t>Heavy loads must be installed under the supervision of the safety manager in the morning so there is enough time to resolve potential installation issues.</w:t>
      </w:r>
    </w:p>
    <w:p w:rsidR="00816CF4" w:rsidRDefault="00816CF4" w:rsidP="00816CF4">
      <w:pPr>
        <w:pStyle w:val="BodyText"/>
        <w:numPr>
          <w:ilvl w:val="0"/>
          <w:numId w:val="18"/>
        </w:numPr>
        <w:spacing w:before="189" w:line="364" w:lineRule="auto"/>
        <w:rPr>
          <w:rFonts w:asciiTheme="minorBidi" w:hAnsiTheme="minorBidi" w:cstheme="minorBidi"/>
        </w:rPr>
      </w:pPr>
      <w:r>
        <w:rPr>
          <w:rFonts w:asciiTheme="minorBidi" w:hAnsiTheme="minorBidi" w:cstheme="minorBidi"/>
        </w:rPr>
        <w:t>The personnel working at height must be moved by man baskets and never suspended from the hook.</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Safe Working Limit (SWL) of the man basket must be specified.</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 xml:space="preserve">The crane operating personnel must be trained for safety in working at heights, working with the crane, etc. </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 xml:space="preserve">Using personal protective equipment (helmet, boots, gloves, harnesses, etc.) is mandatory. </w:t>
      </w:r>
    </w:p>
    <w:p w:rsidR="00816CF4" w:rsidRDefault="00816CF4" w:rsidP="00816CF4">
      <w:pPr>
        <w:pStyle w:val="BodyText"/>
        <w:numPr>
          <w:ilvl w:val="0"/>
          <w:numId w:val="18"/>
        </w:numPr>
        <w:spacing w:before="190"/>
        <w:rPr>
          <w:rFonts w:asciiTheme="minorBidi" w:hAnsiTheme="minorBidi" w:cstheme="minorBidi"/>
        </w:rPr>
      </w:pPr>
      <w:r>
        <w:rPr>
          <w:rFonts w:asciiTheme="minorBidi" w:hAnsiTheme="minorBidi" w:cstheme="minorBidi"/>
        </w:rPr>
        <w:t xml:space="preserve">All loading and unloading must be carried out at a slow pace. </w:t>
      </w:r>
    </w:p>
    <w:p w:rsidR="00816CF4" w:rsidRDefault="00816CF4" w:rsidP="00816CF4">
      <w:pPr>
        <w:pStyle w:val="BodyText"/>
        <w:numPr>
          <w:ilvl w:val="0"/>
          <w:numId w:val="18"/>
        </w:numPr>
        <w:spacing w:before="187"/>
        <w:rPr>
          <w:rFonts w:asciiTheme="minorBidi" w:hAnsiTheme="minorBidi" w:cstheme="minorBidi"/>
        </w:rPr>
      </w:pPr>
      <w:r>
        <w:rPr>
          <w:rFonts w:asciiTheme="minorBidi" w:hAnsiTheme="minorBidi" w:cstheme="minorBidi"/>
        </w:rPr>
        <w:t xml:space="preserve">Moving loads over personnel, or important machinery or equipment is forbidden. </w:t>
      </w:r>
    </w:p>
    <w:p w:rsidR="00816CF4" w:rsidRDefault="00816CF4" w:rsidP="00816CF4">
      <w:pPr>
        <w:pStyle w:val="BodyText"/>
        <w:numPr>
          <w:ilvl w:val="0"/>
          <w:numId w:val="18"/>
        </w:numPr>
        <w:tabs>
          <w:tab w:val="left" w:pos="950"/>
        </w:tabs>
        <w:spacing w:before="188"/>
        <w:rPr>
          <w:rFonts w:asciiTheme="minorBidi" w:hAnsiTheme="minorBidi" w:cstheme="minorBidi"/>
        </w:rPr>
      </w:pPr>
      <w:r>
        <w:rPr>
          <w:rFonts w:asciiTheme="minorBidi" w:hAnsiTheme="minorBidi" w:cstheme="minorBidi"/>
        </w:rPr>
        <w:t>A load shall not remain hanging for a long time.</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Strapping and hoisting a load with an unknown weight or loads heavier than the capacity of the crane is forbidden.</w:t>
      </w:r>
    </w:p>
    <w:p w:rsidR="00816CF4" w:rsidRDefault="00816CF4" w:rsidP="00816CF4">
      <w:pPr>
        <w:pStyle w:val="BodyText"/>
        <w:numPr>
          <w:ilvl w:val="0"/>
          <w:numId w:val="18"/>
        </w:numPr>
        <w:spacing w:before="189"/>
        <w:rPr>
          <w:rFonts w:asciiTheme="minorBidi" w:hAnsiTheme="minorBidi" w:cstheme="minorBidi"/>
        </w:rPr>
      </w:pPr>
      <w:r>
        <w:rPr>
          <w:rFonts w:asciiTheme="minorBidi" w:hAnsiTheme="minorBidi" w:cstheme="minorBidi"/>
        </w:rPr>
        <w:t>After the job is done, the crane boom must be repressed and the cabin door must be locked.</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For non-telescopic booms, if the boom is long, it must be laid horizontal on the ground.</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All loads and man baskets must be tethered by a tagline while moving.</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lifting area must be confined using barricade tapes and warning signs (crush hazard, etc.).</w:t>
      </w:r>
    </w:p>
    <w:p w:rsidR="00816CF4" w:rsidRDefault="00816CF4" w:rsidP="00816CF4">
      <w:pPr>
        <w:pStyle w:val="BodyText"/>
        <w:numPr>
          <w:ilvl w:val="0"/>
          <w:numId w:val="18"/>
        </w:numPr>
        <w:spacing w:before="189"/>
        <w:rPr>
          <w:rFonts w:asciiTheme="minorBidi" w:hAnsiTheme="minorBidi" w:cstheme="minorBidi"/>
        </w:rPr>
      </w:pPr>
      <w:r>
        <w:rPr>
          <w:rFonts w:asciiTheme="minorBidi" w:hAnsiTheme="minorBidi" w:cstheme="minorBidi"/>
        </w:rPr>
        <w:t>All slings must have their specifications labeled on them.</w:t>
      </w:r>
    </w:p>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lastRenderedPageBreak/>
        <w:t>Wire ropes must be inspected according to the ISIRI9296 standard.</w:t>
      </w:r>
    </w:p>
    <w:p w:rsidR="00816CF4" w:rsidRDefault="00816CF4" w:rsidP="00816CF4">
      <w:pPr>
        <w:widowControl/>
        <w:autoSpaceDE/>
        <w:autoSpaceDN/>
        <w:rPr>
          <w:rFonts w:asciiTheme="minorBidi" w:hAnsiTheme="minorBidi" w:cstheme="minorBidi"/>
        </w:rPr>
        <w:sectPr w:rsidR="00816CF4">
          <w:type w:val="continuous"/>
          <w:pgSz w:w="12240" w:h="15840"/>
          <w:pgMar w:top="820" w:right="1460" w:bottom="280" w:left="1300" w:header="720" w:footer="720" w:gutter="0"/>
          <w:cols w:space="720"/>
        </w:sectPr>
      </w:pPr>
    </w:p>
    <w:p w:rsidR="00816CF4" w:rsidRDefault="00816CF4" w:rsidP="00816CF4">
      <w:pPr>
        <w:pStyle w:val="BodyText"/>
        <w:numPr>
          <w:ilvl w:val="0"/>
          <w:numId w:val="18"/>
        </w:numPr>
        <w:spacing w:before="187"/>
        <w:rPr>
          <w:rFonts w:asciiTheme="minorBidi" w:hAnsiTheme="minorBidi" w:cstheme="minorBidi"/>
        </w:rPr>
      </w:pPr>
      <w:r>
        <w:rPr>
          <w:rFonts w:asciiTheme="minorBidi" w:hAnsiTheme="minorBidi" w:cstheme="minorBidi"/>
        </w:rPr>
        <w:lastRenderedPageBreak/>
        <w:t xml:space="preserve">Wire ropes that have more than one strand dented, rusted, or broken in every twenty strands (more than 5%) shall no longer be used. </w:t>
      </w:r>
    </w:p>
    <w:p w:rsidR="00816CF4" w:rsidRDefault="00816CF4" w:rsidP="00816CF4">
      <w:pPr>
        <w:widowControl/>
        <w:autoSpaceDE/>
        <w:autoSpaceDN/>
        <w:rPr>
          <w:rFonts w:asciiTheme="minorBidi" w:hAnsiTheme="minorBidi" w:cstheme="minorBidi"/>
          <w:sz w:val="13"/>
          <w:szCs w:val="24"/>
        </w:rPr>
        <w:sectPr w:rsidR="00816CF4">
          <w:type w:val="continuous"/>
          <w:pgSz w:w="12240" w:h="15840"/>
          <w:pgMar w:top="820" w:right="1460" w:bottom="280" w:left="1300" w:header="720" w:footer="720" w:gutter="0"/>
          <w:cols w:space="720"/>
        </w:sectPr>
      </w:pPr>
    </w:p>
    <w:p w:rsidR="00816CF4" w:rsidRDefault="00816CF4" w:rsidP="00816CF4">
      <w:pPr>
        <w:pStyle w:val="BodyText"/>
        <w:spacing w:before="1"/>
        <w:rPr>
          <w:rFonts w:asciiTheme="minorBidi" w:hAnsiTheme="minorBidi" w:cstheme="minorBidi"/>
          <w:sz w:val="13"/>
        </w:rPr>
      </w:pPr>
    </w:p>
    <w:p w:rsidR="00816CF4" w:rsidRDefault="00816CF4" w:rsidP="00816CF4">
      <w:pPr>
        <w:pStyle w:val="BodyText"/>
        <w:numPr>
          <w:ilvl w:val="0"/>
          <w:numId w:val="18"/>
        </w:numPr>
        <w:spacing w:before="28" w:line="364" w:lineRule="auto"/>
        <w:rPr>
          <w:rFonts w:asciiTheme="minorBidi" w:hAnsiTheme="minorBidi" w:cstheme="minorBidi"/>
        </w:rPr>
      </w:pPr>
      <w:r>
        <w:rPr>
          <w:rFonts w:asciiTheme="minorBidi" w:hAnsiTheme="minorBidi" w:cstheme="minorBidi"/>
        </w:rPr>
        <w:t>All crane components that are under tension or compression and may be subject to an impact must be made of steel or an equivalent alloy.</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 xml:space="preserve">Natural or synthetic fiber ropes shall not be soaked with chemicals (acids, bases, etc.). </w:t>
      </w:r>
    </w:p>
    <w:p w:rsidR="00816CF4" w:rsidRDefault="00816CF4" w:rsidP="00816CF4">
      <w:pPr>
        <w:pStyle w:val="BodyText"/>
        <w:numPr>
          <w:ilvl w:val="0"/>
          <w:numId w:val="18"/>
        </w:numPr>
        <w:spacing w:before="105"/>
        <w:rPr>
          <w:rFonts w:asciiTheme="minorBidi" w:hAnsiTheme="minorBidi" w:cstheme="minorBidi"/>
        </w:rPr>
      </w:pPr>
      <w:r>
        <w:rPr>
          <w:rFonts w:asciiTheme="minorBidi" w:hAnsiTheme="minorBidi" w:cstheme="minorBidi"/>
        </w:rPr>
        <w:t>The crane hook shall comply with the safety requirements of the ASME B30 standard.</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hook must come with a latch.</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 xml:space="preserve">The full specifications of manufacturer including the material, production process (cast or wrought), and the SWL must be inscribed on the hook with a large and bold font. </w:t>
      </w:r>
    </w:p>
    <w:p w:rsidR="00816CF4" w:rsidRDefault="00816CF4" w:rsidP="00816CF4">
      <w:pPr>
        <w:pStyle w:val="BodyText"/>
        <w:numPr>
          <w:ilvl w:val="0"/>
          <w:numId w:val="18"/>
        </w:numPr>
        <w:spacing w:before="189"/>
        <w:rPr>
          <w:rFonts w:asciiTheme="minorBidi" w:hAnsiTheme="minorBidi" w:cstheme="minorBidi"/>
        </w:rPr>
      </w:pPr>
      <w:r>
        <w:rPr>
          <w:rFonts w:asciiTheme="minorBidi" w:hAnsiTheme="minorBidi" w:cstheme="minorBidi"/>
        </w:rPr>
        <w:t>The lifting equipment shall not be welded, cut, hammered, or hot-worked.</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use of hand-made, non-standard, defective equipment is prohibited.</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In hoisting, lowering, and handling loads by lifts, guiding must be carried out using comprehensible and established signals as instructed by an eligible authority with a signal designated to every move. It is best if hand and arm signals are used.</w:t>
      </w:r>
    </w:p>
    <w:p w:rsidR="00816CF4" w:rsidRDefault="00816CF4" w:rsidP="00816CF4">
      <w:pPr>
        <w:spacing w:line="423" w:lineRule="exact"/>
        <w:rPr>
          <w:rFonts w:asciiTheme="minorBidi" w:hAnsiTheme="minorBidi" w:cstheme="minorBidi"/>
          <w:b/>
          <w:bCs/>
          <w:sz w:val="26"/>
          <w:szCs w:val="26"/>
        </w:rPr>
      </w:pPr>
      <w:r>
        <w:rPr>
          <w:rFonts w:asciiTheme="minorBidi" w:hAnsiTheme="minorBidi" w:cstheme="minorBidi"/>
          <w:b/>
          <w:bCs/>
        </w:rPr>
        <w:t>9</w:t>
      </w:r>
      <w:r>
        <w:rPr>
          <w:rFonts w:asciiTheme="minorBidi" w:hAnsiTheme="minorBidi" w:cstheme="minorBidi"/>
          <w:b/>
          <w:bCs/>
        </w:rPr>
        <w:tab/>
        <w:t>Over-Head Crane Safety Requirements</w:t>
      </w:r>
    </w:p>
    <w:p w:rsidR="00816CF4" w:rsidRDefault="00816CF4" w:rsidP="00816CF4">
      <w:pPr>
        <w:pStyle w:val="BodyText"/>
        <w:spacing w:before="7"/>
        <w:rPr>
          <w:rFonts w:asciiTheme="minorBidi" w:hAnsiTheme="minorBidi" w:cstheme="minorBidi"/>
          <w:b/>
          <w:sz w:val="13"/>
        </w:rPr>
      </w:pPr>
    </w:p>
    <w:p w:rsidR="00816CF4" w:rsidRDefault="00816CF4" w:rsidP="00816CF4">
      <w:pPr>
        <w:pStyle w:val="BodyText"/>
        <w:numPr>
          <w:ilvl w:val="0"/>
          <w:numId w:val="18"/>
        </w:numPr>
        <w:tabs>
          <w:tab w:val="left" w:pos="957"/>
        </w:tabs>
        <w:rPr>
          <w:rFonts w:asciiTheme="minorBidi" w:hAnsiTheme="minorBidi" w:cstheme="minorBidi"/>
        </w:rPr>
      </w:pPr>
      <w:r>
        <w:rPr>
          <w:rFonts w:asciiTheme="minorBidi" w:hAnsiTheme="minorBidi" w:cstheme="minorBidi"/>
        </w:rPr>
        <w:t>The SWL must be inscribed on the frame.</w:t>
      </w:r>
    </w:p>
    <w:p w:rsidR="00816CF4" w:rsidRDefault="00816CF4" w:rsidP="00816CF4">
      <w:pPr>
        <w:pStyle w:val="BodyText"/>
        <w:numPr>
          <w:ilvl w:val="0"/>
          <w:numId w:val="18"/>
        </w:numPr>
        <w:tabs>
          <w:tab w:val="left" w:pos="957"/>
        </w:tabs>
        <w:spacing w:before="188"/>
        <w:rPr>
          <w:rFonts w:asciiTheme="minorBidi" w:hAnsiTheme="minorBidi" w:cstheme="minorBidi"/>
        </w:rPr>
      </w:pPr>
      <w:r>
        <w:rPr>
          <w:rFonts w:asciiTheme="minorBidi" w:hAnsiTheme="minorBidi" w:cstheme="minorBidi"/>
        </w:rPr>
        <w:t>The lift path must be clearly defined.</w:t>
      </w:r>
    </w:p>
    <w:p w:rsidR="00816CF4" w:rsidRDefault="00816CF4" w:rsidP="00816CF4">
      <w:pPr>
        <w:pStyle w:val="BodyText"/>
        <w:numPr>
          <w:ilvl w:val="0"/>
          <w:numId w:val="18"/>
        </w:numPr>
        <w:tabs>
          <w:tab w:val="left" w:pos="1802"/>
        </w:tabs>
        <w:spacing w:before="188"/>
        <w:rPr>
          <w:rFonts w:asciiTheme="minorBidi" w:hAnsiTheme="minorBidi" w:cstheme="minorBidi"/>
        </w:rPr>
      </w:pPr>
      <w:r>
        <w:rPr>
          <w:rFonts w:asciiTheme="minorBidi" w:hAnsiTheme="minorBidi" w:cstheme="minorBidi"/>
        </w:rPr>
        <w:t>Loads shall not be moved over the personnel or important equipment.</w:t>
      </w:r>
    </w:p>
    <w:p w:rsidR="00816CF4" w:rsidRDefault="00816CF4" w:rsidP="00816CF4">
      <w:pPr>
        <w:pStyle w:val="BodyText"/>
        <w:numPr>
          <w:ilvl w:val="0"/>
          <w:numId w:val="18"/>
        </w:numPr>
        <w:tabs>
          <w:tab w:val="left" w:pos="1567"/>
        </w:tabs>
        <w:spacing w:before="189"/>
        <w:rPr>
          <w:rFonts w:asciiTheme="minorBidi" w:hAnsiTheme="minorBidi" w:cstheme="minorBidi"/>
        </w:rPr>
      </w:pPr>
      <w:r>
        <w:rPr>
          <w:rFonts w:asciiTheme="minorBidi" w:hAnsiTheme="minorBidi" w:cstheme="minorBidi"/>
        </w:rPr>
        <w:t>End stops and buffers must be placed at the end of the tracks to prevent the crane from getting off track.</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A movement warning alarm must be considered for the device, so that its sound can be clearly heard and understood by the workers.</w:t>
      </w:r>
    </w:p>
    <w:p w:rsidR="00816CF4" w:rsidRDefault="00816CF4" w:rsidP="00816CF4">
      <w:pPr>
        <w:pStyle w:val="BodyText"/>
        <w:spacing w:before="2"/>
        <w:rPr>
          <w:rFonts w:asciiTheme="minorBidi" w:hAnsiTheme="minorBidi" w:cstheme="minorBidi"/>
          <w:sz w:val="13"/>
        </w:rPr>
      </w:pPr>
    </w:p>
    <w:p w:rsidR="00816CF4" w:rsidRDefault="00816CF4" w:rsidP="00816CF4">
      <w:pPr>
        <w:pStyle w:val="BodyText"/>
        <w:numPr>
          <w:ilvl w:val="0"/>
          <w:numId w:val="18"/>
        </w:numPr>
        <w:tabs>
          <w:tab w:val="left" w:pos="957"/>
        </w:tabs>
        <w:spacing w:before="187"/>
        <w:rPr>
          <w:rFonts w:asciiTheme="minorBidi" w:hAnsiTheme="minorBidi" w:cstheme="minorBidi"/>
        </w:rPr>
      </w:pPr>
      <w:r>
        <w:rPr>
          <w:rFonts w:asciiTheme="minorBidi" w:hAnsiTheme="minorBidi" w:cstheme="minorBidi"/>
        </w:rPr>
        <w:t>The crane must be equipped with a red or yellow movement warning light.</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 xml:space="preserve">Electrical equipment must be grounded. </w:t>
      </w:r>
    </w:p>
    <w:p w:rsidR="00816CF4" w:rsidRDefault="00816CF4" w:rsidP="00816CF4">
      <w:pPr>
        <w:pStyle w:val="BodyText"/>
        <w:numPr>
          <w:ilvl w:val="0"/>
          <w:numId w:val="18"/>
        </w:numPr>
        <w:tabs>
          <w:tab w:val="left" w:pos="957"/>
        </w:tabs>
        <w:spacing w:before="188"/>
        <w:rPr>
          <w:rFonts w:asciiTheme="minorBidi" w:hAnsiTheme="minorBidi" w:cstheme="minorBidi"/>
        </w:rPr>
      </w:pPr>
      <w:r>
        <w:rPr>
          <w:rFonts w:asciiTheme="minorBidi" w:hAnsiTheme="minorBidi" w:cstheme="minorBidi"/>
        </w:rPr>
        <w:t>The bridge girders and tracks must be tested and their integrity should be evaluated.</w:t>
      </w:r>
    </w:p>
    <w:p w:rsidR="00816CF4" w:rsidRDefault="00816CF4" w:rsidP="00816CF4">
      <w:pPr>
        <w:pStyle w:val="BodyText"/>
        <w:numPr>
          <w:ilvl w:val="0"/>
          <w:numId w:val="18"/>
        </w:numPr>
        <w:tabs>
          <w:tab w:val="left" w:pos="957"/>
        </w:tabs>
        <w:spacing w:before="189"/>
        <w:rPr>
          <w:rFonts w:asciiTheme="minorBidi" w:hAnsiTheme="minorBidi" w:cstheme="minorBidi"/>
        </w:rPr>
      </w:pPr>
      <w:r>
        <w:rPr>
          <w:rFonts w:asciiTheme="minorBidi" w:hAnsiTheme="minorBidi" w:cstheme="minorBidi"/>
        </w:rPr>
        <w:t>An anti-shock [rubber] pad must be installed at the end of the tracks to prevent damage to the equipment.</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lastRenderedPageBreak/>
        <w:t xml:space="preserve">All devices and equipment must be inspected before starting. </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lift path must be marked on the workshop floor with yellow paint.</w:t>
      </w:r>
    </w:p>
    <w:p w:rsidR="00816CF4" w:rsidRDefault="00816CF4" w:rsidP="00816CF4">
      <w:pPr>
        <w:pStyle w:val="BodyText"/>
        <w:numPr>
          <w:ilvl w:val="0"/>
          <w:numId w:val="18"/>
        </w:numPr>
        <w:tabs>
          <w:tab w:val="left" w:pos="957"/>
        </w:tabs>
        <w:spacing w:before="105"/>
        <w:rPr>
          <w:rFonts w:asciiTheme="minorBidi" w:hAnsiTheme="minorBidi" w:cstheme="minorBidi"/>
        </w:rPr>
      </w:pPr>
      <w:r>
        <w:rPr>
          <w:rFonts w:asciiTheme="minorBidi" w:hAnsiTheme="minorBidi" w:cstheme="minorBidi"/>
        </w:rPr>
        <w:t>A safe access way must be planned for the driver.</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If needed, the necessary radio communication equipment must be provided to the driver and the rigger.</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driver and the rigger and other involved personnel must be trained before starting their job.</w:t>
      </w:r>
    </w:p>
    <w:p w:rsidR="00816CF4" w:rsidRDefault="00816CF4" w:rsidP="00816CF4">
      <w:pPr>
        <w:pStyle w:val="BodyText"/>
        <w:numPr>
          <w:ilvl w:val="0"/>
          <w:numId w:val="18"/>
        </w:numPr>
        <w:tabs>
          <w:tab w:val="left" w:pos="958"/>
        </w:tabs>
        <w:spacing w:before="187"/>
        <w:rPr>
          <w:rFonts w:asciiTheme="minorBidi" w:hAnsiTheme="minorBidi" w:cstheme="minorBidi"/>
        </w:rPr>
      </w:pPr>
      <w:r>
        <w:rPr>
          <w:rFonts w:asciiTheme="minorBidi" w:hAnsiTheme="minorBidi" w:cstheme="minorBidi"/>
        </w:rPr>
        <w:t xml:space="preserve">Only authorized personnel may have access to the crane controller; and in order to prevent potential incidents, the controller must have a lock the keys of which shall remain in possession of the person in charge of the crane. </w:t>
      </w:r>
    </w:p>
    <w:p w:rsidR="00816CF4" w:rsidRDefault="00816CF4" w:rsidP="00816CF4">
      <w:pPr>
        <w:pStyle w:val="BodyText"/>
        <w:spacing w:before="3"/>
        <w:rPr>
          <w:rFonts w:asciiTheme="minorBidi" w:hAnsiTheme="minorBidi" w:cstheme="minorBidi"/>
          <w:sz w:val="13"/>
        </w:rPr>
      </w:pPr>
    </w:p>
    <w:p w:rsidR="00816CF4" w:rsidRDefault="00816CF4" w:rsidP="00816CF4">
      <w:pPr>
        <w:pStyle w:val="BodyText"/>
        <w:numPr>
          <w:ilvl w:val="0"/>
          <w:numId w:val="18"/>
        </w:numPr>
        <w:spacing w:before="27" w:line="364" w:lineRule="auto"/>
        <w:rPr>
          <w:rFonts w:asciiTheme="minorBidi" w:hAnsiTheme="minorBidi" w:cstheme="minorBidi"/>
          <w:sz w:val="25"/>
        </w:rPr>
      </w:pPr>
      <w:r>
        <w:rPr>
          <w:rFonts w:asciiTheme="minorBidi" w:hAnsiTheme="minorBidi" w:cstheme="minorBidi"/>
        </w:rPr>
        <w:t>Motion guide symbols (left, right, up, down) must be installed on the controller.</w:t>
      </w:r>
    </w:p>
    <w:p w:rsidR="00816CF4" w:rsidRDefault="00816CF4" w:rsidP="00816CF4">
      <w:pPr>
        <w:pStyle w:val="BodyText"/>
        <w:spacing w:line="355" w:lineRule="exact"/>
        <w:rPr>
          <w:rFonts w:asciiTheme="minorBidi" w:hAnsiTheme="minorBidi" w:cstheme="minorBidi"/>
        </w:rPr>
      </w:pPr>
    </w:p>
    <w:p w:rsidR="00816CF4" w:rsidRDefault="00816CF4" w:rsidP="00816CF4">
      <w:pPr>
        <w:pStyle w:val="BodyText"/>
        <w:spacing w:before="7"/>
        <w:rPr>
          <w:rFonts w:asciiTheme="minorBidi" w:hAnsiTheme="minorBidi" w:cstheme="minorBidi"/>
          <w:sz w:val="13"/>
        </w:rPr>
      </w:pPr>
    </w:p>
    <w:p w:rsidR="00816CF4" w:rsidRDefault="00816CF4" w:rsidP="00816CF4">
      <w:pPr>
        <w:spacing w:line="422" w:lineRule="exact"/>
        <w:rPr>
          <w:rFonts w:asciiTheme="minorBidi" w:hAnsiTheme="minorBidi" w:cstheme="minorBidi"/>
          <w:b/>
          <w:bCs/>
          <w:sz w:val="26"/>
          <w:szCs w:val="26"/>
        </w:rPr>
      </w:pPr>
      <w:r>
        <w:rPr>
          <w:rFonts w:asciiTheme="minorBidi" w:hAnsiTheme="minorBidi" w:cstheme="minorBidi"/>
          <w:b/>
          <w:bCs/>
        </w:rPr>
        <w:t>10</w:t>
      </w:r>
      <w:r>
        <w:rPr>
          <w:rFonts w:asciiTheme="minorBidi" w:hAnsiTheme="minorBidi" w:cstheme="minorBidi"/>
          <w:b/>
          <w:bCs/>
        </w:rPr>
        <w:tab/>
        <w:t>Elevated Work Platform (EWP) Safety Requirements</w:t>
      </w:r>
    </w:p>
    <w:p w:rsidR="00816CF4" w:rsidRDefault="00816CF4" w:rsidP="00816CF4">
      <w:pPr>
        <w:pStyle w:val="BodyText"/>
        <w:spacing w:before="4"/>
        <w:rPr>
          <w:rFonts w:asciiTheme="minorBidi" w:hAnsiTheme="minorBidi" w:cstheme="minorBidi"/>
          <w:b/>
          <w:sz w:val="20"/>
        </w:rPr>
      </w:pPr>
    </w:p>
    <w:p w:rsidR="00816CF4" w:rsidRDefault="00816CF4" w:rsidP="00816CF4">
      <w:pPr>
        <w:pStyle w:val="BodyText"/>
        <w:numPr>
          <w:ilvl w:val="0"/>
          <w:numId w:val="18"/>
        </w:numPr>
        <w:spacing w:before="105"/>
        <w:rPr>
          <w:rFonts w:asciiTheme="minorBidi" w:hAnsiTheme="minorBidi" w:cstheme="minorBidi"/>
        </w:rPr>
      </w:pPr>
      <w:r>
        <w:rPr>
          <w:rFonts w:asciiTheme="minorBidi" w:hAnsiTheme="minorBidi" w:cstheme="minorBidi"/>
        </w:rPr>
        <w:t>In some cases, it is required to elevate the personnel to work at height using a crane. This approach is only acceptable in cases where other methods such as hydraulic lifts, scaffolding, etc. are not feasible or</w:t>
      </w:r>
      <w:r>
        <w:rPr>
          <w:rFonts w:asciiTheme="minorBidi" w:hAnsiTheme="minorBidi" w:cstheme="minorBidi"/>
          <w:lang w:bidi="fa-IR"/>
        </w:rPr>
        <w:t xml:space="preserve"> there are more</w:t>
      </w:r>
      <w:r>
        <w:rPr>
          <w:rFonts w:asciiTheme="minorBidi" w:hAnsiTheme="minorBidi" w:cstheme="minorBidi"/>
        </w:rPr>
        <w:t xml:space="preserve"> risks to individuals; and all safety requirements are observed.</w:t>
      </w:r>
    </w:p>
    <w:p w:rsidR="00816CF4" w:rsidRDefault="00816CF4" w:rsidP="00816CF4">
      <w:pPr>
        <w:pStyle w:val="BodyText"/>
        <w:spacing w:before="3"/>
        <w:rPr>
          <w:rFonts w:asciiTheme="minorBidi" w:hAnsiTheme="minorBidi" w:cstheme="minorBidi"/>
          <w:sz w:val="13"/>
        </w:rPr>
      </w:pPr>
    </w:p>
    <w:p w:rsidR="00816CF4" w:rsidRDefault="00816CF4" w:rsidP="00816CF4">
      <w:pPr>
        <w:pStyle w:val="BodyText"/>
        <w:spacing w:before="13"/>
        <w:rPr>
          <w:rFonts w:asciiTheme="minorBidi" w:hAnsiTheme="minorBidi" w:cstheme="minorBidi"/>
          <w:sz w:val="10"/>
        </w:rPr>
      </w:pPr>
    </w:p>
    <w:p w:rsidR="00816CF4" w:rsidRDefault="00816CF4" w:rsidP="00816CF4">
      <w:pPr>
        <w:pStyle w:val="BodyText"/>
        <w:numPr>
          <w:ilvl w:val="0"/>
          <w:numId w:val="18"/>
        </w:numPr>
        <w:spacing w:before="28" w:line="364" w:lineRule="auto"/>
        <w:rPr>
          <w:rFonts w:asciiTheme="minorBidi" w:hAnsiTheme="minorBidi" w:cstheme="minorBidi"/>
        </w:rPr>
      </w:pPr>
      <w:r>
        <w:rPr>
          <w:rFonts w:asciiTheme="minorBidi" w:hAnsiTheme="minorBidi" w:cstheme="minorBidi"/>
        </w:rPr>
        <w:t>To use a lift basket, a comprehensive risk assessment is necessary that considers the operating conditions.</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personnel must be acquainted with the potential hazards and know how to control them.</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crane shall not be used for multiple purposes at once. For example, it is forbidden to lift a man basket and a load simultaneously.</w:t>
      </w:r>
    </w:p>
    <w:p w:rsidR="00816CF4" w:rsidRDefault="00816CF4" w:rsidP="00816CF4">
      <w:pPr>
        <w:pStyle w:val="BodyText"/>
        <w:spacing w:before="2"/>
        <w:rPr>
          <w:rFonts w:asciiTheme="minorBidi" w:hAnsiTheme="minorBidi" w:cstheme="minorBidi"/>
          <w:sz w:val="13"/>
        </w:rPr>
      </w:pPr>
    </w:p>
    <w:p w:rsidR="00816CF4" w:rsidRDefault="00816CF4" w:rsidP="00816CF4">
      <w:pPr>
        <w:pStyle w:val="BodyText"/>
        <w:numPr>
          <w:ilvl w:val="0"/>
          <w:numId w:val="18"/>
        </w:numPr>
        <w:spacing w:before="28" w:line="364" w:lineRule="auto"/>
        <w:rPr>
          <w:rFonts w:asciiTheme="minorBidi" w:hAnsiTheme="minorBidi" w:cstheme="minorBidi"/>
        </w:rPr>
      </w:pPr>
      <w:r>
        <w:rPr>
          <w:rFonts w:asciiTheme="minorBidi" w:hAnsiTheme="minorBidi" w:cstheme="minorBidi"/>
        </w:rPr>
        <w:t xml:space="preserve">Lifting personnel near </w:t>
      </w:r>
      <w:proofErr w:type="spellStart"/>
      <w:r>
        <w:rPr>
          <w:rFonts w:asciiTheme="minorBidi" w:hAnsiTheme="minorBidi" w:cstheme="minorBidi"/>
        </w:rPr>
        <w:t>powerlines</w:t>
      </w:r>
      <w:proofErr w:type="spellEnd"/>
      <w:r>
        <w:rPr>
          <w:rFonts w:asciiTheme="minorBidi" w:hAnsiTheme="minorBidi" w:cstheme="minorBidi"/>
        </w:rPr>
        <w:t xml:space="preserve"> is extremely dangerous and requires the </w:t>
      </w:r>
      <w:proofErr w:type="spellStart"/>
      <w:r>
        <w:rPr>
          <w:rFonts w:asciiTheme="minorBidi" w:hAnsiTheme="minorBidi" w:cstheme="minorBidi"/>
        </w:rPr>
        <w:t>powerline</w:t>
      </w:r>
      <w:proofErr w:type="spellEnd"/>
      <w:r>
        <w:rPr>
          <w:rFonts w:asciiTheme="minorBidi" w:hAnsiTheme="minorBidi" w:cstheme="minorBidi"/>
        </w:rPr>
        <w:t xml:space="preserve"> to be cut off and grounded in addition to obtaining the necessary permits.</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Cranes carrying persons must have technical inspection certificates issued by the trusted authorities.</w:t>
      </w:r>
    </w:p>
    <w:p w:rsidR="00816CF4" w:rsidRPr="0003340C" w:rsidRDefault="00816CF4" w:rsidP="0003340C">
      <w:pPr>
        <w:pStyle w:val="BodyText"/>
        <w:numPr>
          <w:ilvl w:val="0"/>
          <w:numId w:val="18"/>
        </w:numPr>
        <w:spacing w:before="188"/>
        <w:rPr>
          <w:rFonts w:asciiTheme="minorBidi" w:hAnsiTheme="minorBidi" w:cstheme="minorBidi"/>
        </w:rPr>
        <w:sectPr w:rsidR="00816CF4" w:rsidRPr="0003340C">
          <w:pgSz w:w="12240" w:h="15840"/>
          <w:pgMar w:top="1420" w:right="1460" w:bottom="1020" w:left="1300" w:header="720" w:footer="720" w:gutter="0"/>
          <w:cols w:space="720"/>
        </w:sectPr>
      </w:pPr>
      <w:r>
        <w:rPr>
          <w:rFonts w:asciiTheme="minorBidi" w:hAnsiTheme="minorBidi" w:cstheme="minorBidi"/>
        </w:rPr>
        <w:t xml:space="preserve">The necessary permits must be issued by the HSE department before starting the </w:t>
      </w:r>
      <w:r>
        <w:rPr>
          <w:rFonts w:asciiTheme="minorBidi" w:hAnsiTheme="minorBidi" w:cstheme="minorBidi"/>
        </w:rPr>
        <w:lastRenderedPageBreak/>
        <w:t>operation.</w:t>
      </w:r>
    </w:p>
    <w:p w:rsidR="00816CF4" w:rsidRDefault="00816CF4" w:rsidP="00816CF4">
      <w:pPr>
        <w:pStyle w:val="BodyText"/>
        <w:spacing w:before="9"/>
        <w:rPr>
          <w:rFonts w:asciiTheme="minorBidi" w:hAnsiTheme="minorBidi" w:cstheme="minorBidi"/>
          <w:sz w:val="23"/>
        </w:rPr>
      </w:pPr>
      <w:r>
        <w:rPr>
          <w:noProof/>
          <w:lang w:bidi="fa-IR"/>
        </w:rPr>
        <w:lastRenderedPageBreak/>
        <w:drawing>
          <wp:inline distT="0" distB="0" distL="0" distR="0" wp14:anchorId="5D3A640B" wp14:editId="241CF003">
            <wp:extent cx="4435475" cy="2974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35475" cy="2974340"/>
                    </a:xfrm>
                    <a:prstGeom prst="rect">
                      <a:avLst/>
                    </a:prstGeom>
                    <a:noFill/>
                    <a:ln>
                      <a:noFill/>
                    </a:ln>
                  </pic:spPr>
                </pic:pic>
              </a:graphicData>
            </a:graphic>
          </wp:inline>
        </w:drawing>
      </w:r>
    </w:p>
    <w:p w:rsidR="00816CF4" w:rsidRDefault="00816CF4" w:rsidP="00816CF4">
      <w:pPr>
        <w:pStyle w:val="BodyText"/>
        <w:numPr>
          <w:ilvl w:val="0"/>
          <w:numId w:val="18"/>
        </w:numPr>
        <w:spacing w:before="105"/>
        <w:rPr>
          <w:rFonts w:asciiTheme="minorBidi" w:hAnsiTheme="minorBidi" w:cstheme="minorBidi"/>
        </w:rPr>
      </w:pPr>
      <w:r>
        <w:rPr>
          <w:rFonts w:asciiTheme="minorBidi" w:hAnsiTheme="minorBidi" w:cstheme="minorBidi"/>
        </w:rPr>
        <w:t>The following must be specified in the said permit: the objective of using the man basket, the project location, the working hours, the number of individuals working in the man baskets, crane specifications, the driver’s name, the crane SWL, the basket specifications, the number of persons allowed into the basket, the basket SWL, the empty and total weight of the basket, the test validity date, the inspector’s name, the standard inspection code (SWL), the name of the person verifying the results, the method of communication between the personnel in the basket and on the ground (by transceiver or other means of communication). Find an example form in Appendix 4.</w:t>
      </w:r>
    </w:p>
    <w:p w:rsidR="00816CF4" w:rsidRDefault="00816CF4" w:rsidP="00816CF4">
      <w:pPr>
        <w:pStyle w:val="BodyText"/>
        <w:spacing w:before="2"/>
        <w:rPr>
          <w:rFonts w:asciiTheme="minorBidi" w:hAnsiTheme="minorBidi" w:cstheme="minorBidi"/>
          <w:sz w:val="13"/>
        </w:rPr>
      </w:pP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crane driver must make sure that the control devices are all functional.</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t>The location and position of the crane shall not lead to a situation where the load exceeds 50% of the working load limit at that angle.</w:t>
      </w:r>
    </w:p>
    <w:p w:rsidR="00816CF4" w:rsidRDefault="00816CF4" w:rsidP="00816CF4">
      <w:pPr>
        <w:pStyle w:val="BodyText"/>
        <w:spacing w:before="2"/>
        <w:rPr>
          <w:rFonts w:asciiTheme="minorBidi" w:hAnsiTheme="minorBidi" w:cstheme="minorBidi"/>
          <w:sz w:val="11"/>
        </w:rPr>
      </w:pPr>
    </w:p>
    <w:p w:rsidR="00816CF4" w:rsidRDefault="00816CF4" w:rsidP="00816CF4">
      <w:pPr>
        <w:pStyle w:val="BodyText"/>
        <w:numPr>
          <w:ilvl w:val="0"/>
          <w:numId w:val="18"/>
        </w:numPr>
        <w:spacing w:before="187"/>
        <w:rPr>
          <w:rFonts w:asciiTheme="minorBidi" w:hAnsiTheme="minorBidi" w:cstheme="minorBidi"/>
        </w:rPr>
      </w:pPr>
      <w:r>
        <w:rPr>
          <w:rFonts w:asciiTheme="minorBidi" w:hAnsiTheme="minorBidi" w:cstheme="minorBidi"/>
        </w:rPr>
        <w:t>In every work shift, before lifting any person, the basket must be loaded up to the required weight and test-lifted by the crane up to the point where it is needed. Then, the related workers can be lifted by it. This must be repeated every time the crane is relocated, the lift path is changed, or another crane is used.</w:t>
      </w:r>
    </w:p>
    <w:p w:rsidR="00816CF4" w:rsidRDefault="00816CF4" w:rsidP="00816CF4">
      <w:pPr>
        <w:pStyle w:val="BodyText"/>
        <w:spacing w:before="2"/>
        <w:rPr>
          <w:rFonts w:asciiTheme="minorBidi" w:hAnsiTheme="minorBidi" w:cstheme="minorBidi"/>
          <w:sz w:val="13"/>
        </w:rPr>
      </w:pPr>
    </w:p>
    <w:p w:rsidR="00816CF4" w:rsidRDefault="00816CF4" w:rsidP="00816CF4">
      <w:pPr>
        <w:pStyle w:val="BodyText"/>
        <w:spacing w:before="4"/>
        <w:rPr>
          <w:rFonts w:asciiTheme="minorBidi" w:hAnsiTheme="minorBidi" w:cstheme="minorBidi"/>
          <w:sz w:val="9"/>
        </w:rPr>
      </w:pPr>
    </w:p>
    <w:p w:rsidR="00816CF4" w:rsidRDefault="00816CF4" w:rsidP="00816CF4">
      <w:pPr>
        <w:pStyle w:val="BodyText"/>
        <w:numPr>
          <w:ilvl w:val="0"/>
          <w:numId w:val="18"/>
        </w:numPr>
        <w:spacing w:before="50" w:line="364" w:lineRule="auto"/>
        <w:rPr>
          <w:rFonts w:asciiTheme="minorBidi" w:hAnsiTheme="minorBidi" w:cstheme="minorBidi"/>
        </w:rPr>
      </w:pPr>
      <w:r>
        <w:rPr>
          <w:rFonts w:asciiTheme="minorBidi" w:hAnsiTheme="minorBidi" w:cstheme="minorBidi"/>
        </w:rPr>
        <w:t>The workers are required to hook their safety lanyards to a secure spot before getting off the basket.</w:t>
      </w:r>
    </w:p>
    <w:p w:rsidR="00816CF4" w:rsidRDefault="00816CF4" w:rsidP="00816CF4">
      <w:pPr>
        <w:pStyle w:val="BodyText"/>
        <w:numPr>
          <w:ilvl w:val="0"/>
          <w:numId w:val="18"/>
        </w:numPr>
        <w:spacing w:before="189"/>
        <w:rPr>
          <w:rFonts w:asciiTheme="minorBidi" w:hAnsiTheme="minorBidi" w:cstheme="minorBidi"/>
        </w:rPr>
      </w:pPr>
      <w:r>
        <w:rPr>
          <w:rFonts w:asciiTheme="minorBidi" w:hAnsiTheme="minorBidi" w:cstheme="minorBidi"/>
        </w:rPr>
        <w:t xml:space="preserve">One of the workers in the man basket is required to be familiar with rigging standard hand signals. </w:t>
      </w:r>
    </w:p>
    <w:p w:rsidR="00816CF4" w:rsidRDefault="00816CF4" w:rsidP="00816CF4">
      <w:pPr>
        <w:pStyle w:val="BodyText"/>
        <w:numPr>
          <w:ilvl w:val="0"/>
          <w:numId w:val="18"/>
        </w:numPr>
        <w:spacing w:before="188"/>
        <w:rPr>
          <w:rFonts w:asciiTheme="minorBidi" w:hAnsiTheme="minorBidi" w:cstheme="minorBidi"/>
        </w:rPr>
      </w:pPr>
      <w:r>
        <w:rPr>
          <w:rFonts w:asciiTheme="minorBidi" w:hAnsiTheme="minorBidi" w:cstheme="minorBidi"/>
        </w:rPr>
        <w:lastRenderedPageBreak/>
        <w:t>The workers in the man basket must be equipped with helmets and full-body harnesses. The harness must be secured to the crane hook directly or using a synthetic belt. In case it is not possible, the harness must be secured onto another safe spot (compliance with safety requirements of working at height is necessary).</w:t>
      </w:r>
    </w:p>
    <w:p w:rsidR="00816CF4" w:rsidRDefault="00816CF4" w:rsidP="00816CF4">
      <w:pPr>
        <w:pStyle w:val="BodyText"/>
        <w:rPr>
          <w:rFonts w:asciiTheme="minorBidi" w:hAnsiTheme="minorBidi" w:cstheme="minorBidi"/>
          <w:sz w:val="13"/>
        </w:rPr>
      </w:pPr>
    </w:p>
    <w:p w:rsidR="00816CF4" w:rsidRDefault="00816CF4" w:rsidP="00816CF4">
      <w:pPr>
        <w:pStyle w:val="BodyText"/>
        <w:numPr>
          <w:ilvl w:val="0"/>
          <w:numId w:val="18"/>
        </w:numPr>
        <w:spacing w:before="28"/>
        <w:rPr>
          <w:rFonts w:asciiTheme="minorBidi" w:hAnsiTheme="minorBidi" w:cstheme="minorBidi"/>
        </w:rPr>
      </w:pPr>
      <w:r>
        <w:rPr>
          <w:rFonts w:asciiTheme="minorBidi" w:hAnsiTheme="minorBidi" w:cstheme="minorBidi"/>
        </w:rPr>
        <w:t>The responsibilities of the driver while raising the man basket include:</w:t>
      </w:r>
    </w:p>
    <w:p w:rsidR="00816CF4" w:rsidRDefault="00816CF4" w:rsidP="00816CF4">
      <w:pPr>
        <w:pStyle w:val="BodyText"/>
        <w:spacing w:before="3"/>
        <w:rPr>
          <w:rFonts w:asciiTheme="minorBidi" w:hAnsiTheme="minorBidi" w:cstheme="minorBidi"/>
          <w:sz w:val="13"/>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1. He must remain in the crane during the entire time and monitor the operation.</w:t>
      </w:r>
    </w:p>
    <w:p w:rsidR="00816CF4" w:rsidRDefault="00816CF4" w:rsidP="00816CF4">
      <w:pPr>
        <w:pStyle w:val="BodyText"/>
        <w:spacing w:before="1"/>
        <w:rPr>
          <w:rFonts w:asciiTheme="minorBidi" w:hAnsiTheme="minorBidi" w:cstheme="minorBidi"/>
          <w:sz w:val="9"/>
        </w:rPr>
      </w:pPr>
    </w:p>
    <w:p w:rsidR="00816CF4" w:rsidRDefault="00816CF4" w:rsidP="0003340C">
      <w:pPr>
        <w:pStyle w:val="BodyText"/>
        <w:spacing w:before="54"/>
        <w:rPr>
          <w:rFonts w:asciiTheme="minorBidi" w:hAnsiTheme="minorBidi" w:cstheme="minorBidi"/>
        </w:rPr>
      </w:pPr>
      <w:r>
        <w:rPr>
          <w:rFonts w:asciiTheme="minorBidi" w:hAnsiTheme="minorBidi" w:cstheme="minorBidi"/>
        </w:rPr>
        <w:t>2. Listening to the radio or music players or using cell phones during operation is forbidden</w:t>
      </w:r>
      <w:r w:rsidR="0003340C">
        <w:rPr>
          <w:rFonts w:asciiTheme="minorBidi" w:hAnsiTheme="minorBidi" w:cstheme="minorBidi"/>
        </w:rPr>
        <w:t>.</w:t>
      </w:r>
    </w:p>
    <w:p w:rsidR="00816CF4" w:rsidRDefault="00816CF4" w:rsidP="00816CF4">
      <w:pPr>
        <w:pStyle w:val="BodyText"/>
        <w:spacing w:before="28"/>
        <w:rPr>
          <w:rFonts w:asciiTheme="minorBidi" w:hAnsiTheme="minorBidi" w:cstheme="minorBidi"/>
        </w:rPr>
      </w:pPr>
      <w:r>
        <w:rPr>
          <w:rFonts w:asciiTheme="minorBidi" w:hAnsiTheme="minorBidi" w:cstheme="minorBidi"/>
        </w:rPr>
        <w:t>3. If the crane driver is in doubt about something, he shall consult with the operation manager at once.</w:t>
      </w:r>
    </w:p>
    <w:p w:rsidR="00816CF4" w:rsidRDefault="00816CF4" w:rsidP="00816CF4">
      <w:pPr>
        <w:pStyle w:val="BodyText"/>
        <w:spacing w:before="11"/>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4. The man basket must be moved slowly and abrupt motions must be avoided.</w:t>
      </w:r>
    </w:p>
    <w:p w:rsidR="00816CF4" w:rsidRDefault="00816CF4" w:rsidP="00816CF4">
      <w:pPr>
        <w:pStyle w:val="BodyText"/>
        <w:spacing w:before="14"/>
        <w:rPr>
          <w:rFonts w:asciiTheme="minorBidi" w:hAnsiTheme="minorBidi" w:cstheme="minorBidi"/>
          <w:sz w:val="10"/>
        </w:rPr>
      </w:pPr>
    </w:p>
    <w:p w:rsidR="00816CF4" w:rsidRDefault="00816CF4" w:rsidP="00816CF4">
      <w:pPr>
        <w:pStyle w:val="BodyText"/>
        <w:spacing w:before="27"/>
        <w:rPr>
          <w:rFonts w:asciiTheme="minorBidi" w:hAnsiTheme="minorBidi" w:cstheme="minorBidi"/>
        </w:rPr>
      </w:pPr>
      <w:r>
        <w:rPr>
          <w:rFonts w:asciiTheme="minorBidi" w:hAnsiTheme="minorBidi" w:cstheme="minorBidi"/>
        </w:rPr>
        <w:t xml:space="preserve">5. The maximum speed when raising the man basket shall not exceed 100 </w:t>
      </w:r>
      <w:proofErr w:type="spellStart"/>
      <w:r>
        <w:rPr>
          <w:rFonts w:asciiTheme="minorBidi" w:hAnsiTheme="minorBidi" w:cstheme="minorBidi"/>
        </w:rPr>
        <w:t>ft</w:t>
      </w:r>
      <w:proofErr w:type="spellEnd"/>
      <w:r>
        <w:rPr>
          <w:rFonts w:asciiTheme="minorBidi" w:hAnsiTheme="minorBidi" w:cstheme="minorBidi"/>
        </w:rPr>
        <w:t>/min.</w:t>
      </w: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8"/>
        <w:rPr>
          <w:rFonts w:asciiTheme="minorBidi" w:hAnsiTheme="minorBidi" w:cstheme="minorBidi"/>
        </w:r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4"/>
        <w:rPr>
          <w:rFonts w:asciiTheme="minorBidi" w:hAnsiTheme="minorBidi" w:cstheme="minorBidi"/>
          <w:sz w:val="19"/>
        </w:rPr>
      </w:pPr>
    </w:p>
    <w:p w:rsidR="00816CF4" w:rsidRDefault="00816CF4" w:rsidP="00816CF4">
      <w:pPr>
        <w:pStyle w:val="Heading1"/>
        <w:spacing w:line="422" w:lineRule="exact"/>
        <w:ind w:left="0"/>
        <w:rPr>
          <w:rFonts w:asciiTheme="minorBidi" w:hAnsiTheme="minorBidi" w:cstheme="minorBidi"/>
        </w:rPr>
      </w:pPr>
      <w:bookmarkStart w:id="13" w:name="_Toc515197252"/>
      <w:r>
        <w:rPr>
          <w:rFonts w:asciiTheme="minorBidi" w:hAnsiTheme="minorBidi" w:cstheme="minorBidi"/>
        </w:rPr>
        <w:t>11</w:t>
      </w:r>
      <w:r>
        <w:rPr>
          <w:rFonts w:asciiTheme="minorBidi" w:hAnsiTheme="minorBidi" w:cstheme="minorBidi"/>
        </w:rPr>
        <w:tab/>
        <w:t>References</w:t>
      </w:r>
      <w:bookmarkEnd w:id="13"/>
    </w:p>
    <w:p w:rsidR="00816CF4" w:rsidRDefault="00816CF4" w:rsidP="00816CF4">
      <w:pPr>
        <w:pStyle w:val="BodyText"/>
        <w:spacing w:before="14"/>
        <w:rPr>
          <w:rFonts w:asciiTheme="minorBidi" w:hAnsiTheme="minorBidi" w:cstheme="minorBidi"/>
          <w:b/>
          <w:sz w:val="11"/>
        </w:rPr>
      </w:pPr>
    </w:p>
    <w:p w:rsidR="00816CF4" w:rsidRDefault="00816CF4" w:rsidP="00816CF4">
      <w:pPr>
        <w:pStyle w:val="BodyText"/>
        <w:spacing w:before="28"/>
        <w:rPr>
          <w:rFonts w:asciiTheme="minorBidi" w:hAnsiTheme="minorBidi" w:cstheme="minorBidi"/>
        </w:rPr>
      </w:pPr>
      <w:r>
        <w:rPr>
          <w:rFonts w:asciiTheme="minorBidi" w:hAnsiTheme="minorBidi" w:cstheme="minorBidi"/>
        </w:rPr>
        <w:t>1. General Safety Regulations of the National Iranian Oil Company.</w:t>
      </w:r>
    </w:p>
    <w:p w:rsidR="00816CF4" w:rsidRDefault="00816CF4" w:rsidP="00816CF4">
      <w:pPr>
        <w:pStyle w:val="BodyText"/>
        <w:spacing w:before="189"/>
        <w:rPr>
          <w:rFonts w:asciiTheme="minorBidi" w:hAnsiTheme="minorBidi" w:cstheme="minorBidi"/>
        </w:rPr>
      </w:pPr>
      <w:r>
        <w:rPr>
          <w:rFonts w:asciiTheme="minorBidi" w:hAnsiTheme="minorBidi" w:cstheme="minorBidi"/>
        </w:rPr>
        <w:t>2. Materials Lifting and Handling Equipment Safety Manual, Ministry of Labor and Social Affairs Research Center.</w:t>
      </w:r>
    </w:p>
    <w:p w:rsidR="00816CF4" w:rsidRDefault="00816CF4" w:rsidP="00816CF4">
      <w:pPr>
        <w:pStyle w:val="BodyText"/>
        <w:spacing w:before="12"/>
        <w:rPr>
          <w:rFonts w:asciiTheme="minorBidi" w:hAnsiTheme="minorBidi" w:cstheme="minorBidi"/>
          <w:sz w:val="10"/>
        </w:rPr>
      </w:pPr>
    </w:p>
    <w:p w:rsidR="00816CF4" w:rsidRDefault="00816CF4" w:rsidP="00816CF4">
      <w:pPr>
        <w:pStyle w:val="BodyText"/>
        <w:spacing w:before="28" w:line="364" w:lineRule="auto"/>
        <w:rPr>
          <w:rFonts w:asciiTheme="minorBidi" w:hAnsiTheme="minorBidi" w:cstheme="minorBidi"/>
        </w:rPr>
      </w:pPr>
      <w:r>
        <w:rPr>
          <w:rFonts w:asciiTheme="minorBidi" w:hAnsiTheme="minorBidi" w:cstheme="minorBidi"/>
        </w:rPr>
        <w:t>3. Safety manual for “Operating Lifting and Handling Equipment”, the Health, Safety, and Environmental Department of the Ministry of Petroleum.</w:t>
      </w:r>
    </w:p>
    <w:p w:rsidR="00816CF4" w:rsidRDefault="00816CF4" w:rsidP="00816CF4">
      <w:pPr>
        <w:pStyle w:val="ListParagraph"/>
        <w:numPr>
          <w:ilvl w:val="0"/>
          <w:numId w:val="21"/>
        </w:numPr>
        <w:tabs>
          <w:tab w:val="left" w:pos="1444"/>
        </w:tabs>
        <w:ind w:left="0" w:firstLine="0"/>
        <w:rPr>
          <w:rFonts w:asciiTheme="minorBidi" w:hAnsiTheme="minorBidi" w:cstheme="minorBidi"/>
          <w:sz w:val="24"/>
        </w:rPr>
      </w:pPr>
      <w:r>
        <w:rPr>
          <w:rFonts w:asciiTheme="minorBidi" w:hAnsiTheme="minorBidi" w:cstheme="minorBidi"/>
          <w:sz w:val="24"/>
        </w:rPr>
        <w:t>4. NFPA70, ARTICLE610</w:t>
      </w:r>
    </w:p>
    <w:p w:rsidR="00816CF4" w:rsidRDefault="00816CF4" w:rsidP="00816CF4">
      <w:pPr>
        <w:pStyle w:val="ListParagraph"/>
        <w:numPr>
          <w:ilvl w:val="0"/>
          <w:numId w:val="21"/>
        </w:numPr>
        <w:tabs>
          <w:tab w:val="left" w:pos="1444"/>
        </w:tabs>
        <w:spacing w:before="154"/>
        <w:ind w:left="0" w:firstLine="0"/>
        <w:rPr>
          <w:rFonts w:asciiTheme="minorBidi" w:hAnsiTheme="minorBidi" w:cstheme="minorBidi"/>
          <w:sz w:val="24"/>
        </w:rPr>
      </w:pPr>
      <w:r>
        <w:rPr>
          <w:rFonts w:asciiTheme="minorBidi" w:hAnsiTheme="minorBidi" w:cstheme="minorBidi"/>
          <w:sz w:val="24"/>
        </w:rPr>
        <w:t>5. ASME/</w:t>
      </w:r>
      <w:proofErr w:type="gramStart"/>
      <w:r>
        <w:rPr>
          <w:rFonts w:asciiTheme="minorBidi" w:hAnsiTheme="minorBidi" w:cstheme="minorBidi"/>
          <w:sz w:val="24"/>
        </w:rPr>
        <w:t>ANSI  B30</w:t>
      </w:r>
      <w:proofErr w:type="gramEnd"/>
      <w:r>
        <w:rPr>
          <w:rFonts w:asciiTheme="minorBidi" w:hAnsiTheme="minorBidi" w:cstheme="minorBidi"/>
          <w:sz w:val="24"/>
        </w:rPr>
        <w:t>, 10…</w:t>
      </w:r>
    </w:p>
    <w:p w:rsidR="00816CF4" w:rsidRDefault="00816CF4" w:rsidP="00816CF4">
      <w:pPr>
        <w:pStyle w:val="BodyText"/>
        <w:rPr>
          <w:rFonts w:asciiTheme="minorBidi" w:hAnsiTheme="minorBidi" w:cstheme="minorBidi"/>
          <w:sz w:val="20"/>
        </w:r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9"/>
        <w:rPr>
          <w:rFonts w:asciiTheme="minorBidi" w:hAnsiTheme="minorBidi" w:cstheme="minorBidi"/>
          <w:sz w:val="21"/>
        </w:rPr>
      </w:pPr>
    </w:p>
    <w:p w:rsidR="00816CF4" w:rsidRDefault="00816CF4" w:rsidP="00816CF4">
      <w:pPr>
        <w:pStyle w:val="Heading1"/>
        <w:spacing w:line="422" w:lineRule="exact"/>
        <w:ind w:left="0"/>
        <w:rPr>
          <w:rFonts w:asciiTheme="minorBidi" w:hAnsiTheme="minorBidi" w:cstheme="minorBidi"/>
        </w:rPr>
      </w:pPr>
      <w:bookmarkStart w:id="14" w:name="_Toc515197253"/>
      <w:r>
        <w:rPr>
          <w:rFonts w:asciiTheme="minorBidi" w:hAnsiTheme="minorBidi" w:cstheme="minorBidi"/>
        </w:rPr>
        <w:t>12</w:t>
      </w:r>
      <w:r>
        <w:rPr>
          <w:rFonts w:asciiTheme="minorBidi" w:hAnsiTheme="minorBidi" w:cstheme="minorBidi"/>
        </w:rPr>
        <w:tab/>
        <w:t>Appendices</w:t>
      </w:r>
      <w:bookmarkEnd w:id="14"/>
    </w:p>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BodyText"/>
        <w:spacing w:before="16"/>
        <w:rPr>
          <w:rFonts w:asciiTheme="minorBidi" w:hAnsiTheme="minorBidi" w:cstheme="minorBidi"/>
          <w:b/>
          <w:sz w:val="23"/>
        </w:rPr>
      </w:pPr>
    </w:p>
    <w:p w:rsidR="00816CF4" w:rsidRDefault="00816CF4" w:rsidP="00816CF4">
      <w:pPr>
        <w:spacing w:line="399" w:lineRule="exact"/>
        <w:rPr>
          <w:rFonts w:asciiTheme="minorBidi" w:hAnsiTheme="minorBidi" w:cstheme="minorBidi"/>
          <w:b/>
          <w:bCs/>
        </w:rPr>
      </w:pPr>
      <w:r>
        <w:rPr>
          <w:rFonts w:asciiTheme="minorBidi" w:hAnsiTheme="minorBidi" w:cstheme="minorBidi"/>
        </w:rPr>
        <w:t>12.1</w:t>
      </w:r>
      <w:r>
        <w:rPr>
          <w:rFonts w:asciiTheme="minorBidi" w:hAnsiTheme="minorBidi" w:cstheme="minorBidi"/>
        </w:rPr>
        <w:tab/>
        <w:t>Appendix 1. Crane Safety Checklist (pre-operational safety check)</w:t>
      </w:r>
    </w:p>
    <w:p w:rsidR="00816CF4" w:rsidRDefault="00816CF4" w:rsidP="00816CF4">
      <w:pPr>
        <w:pStyle w:val="BodyText"/>
        <w:spacing w:before="9" w:after="1"/>
        <w:rPr>
          <w:rFonts w:asciiTheme="minorBidi" w:hAnsiTheme="minorBidi" w:cstheme="minorBidi"/>
          <w:b/>
          <w:sz w:val="14"/>
        </w:rPr>
      </w:pPr>
    </w:p>
    <w:tbl>
      <w:tblPr>
        <w:bidiVisual/>
        <w:tblW w:w="0" w:type="auto"/>
        <w:tblInd w:w="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1"/>
        <w:gridCol w:w="264"/>
        <w:gridCol w:w="401"/>
        <w:gridCol w:w="6271"/>
        <w:gridCol w:w="534"/>
      </w:tblGrid>
      <w:tr w:rsidR="00816CF4" w:rsidTr="00816CF4">
        <w:trPr>
          <w:trHeight w:val="1065"/>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
              <w:rPr>
                <w:rFonts w:asciiTheme="minorBidi" w:hAnsiTheme="minorBidi" w:cstheme="minorBidi"/>
                <w:b/>
                <w:sz w:val="21"/>
                <w:rtl/>
              </w:rPr>
            </w:pPr>
          </w:p>
          <w:p w:rsidR="00816CF4" w:rsidRDefault="00816CF4">
            <w:pPr>
              <w:pStyle w:val="TableParagraph"/>
              <w:jc w:val="center"/>
              <w:rPr>
                <w:rFonts w:asciiTheme="minorBidi" w:hAnsiTheme="minorBidi" w:cstheme="minorBidi"/>
                <w:b/>
                <w:bCs/>
                <w:sz w:val="20"/>
                <w:szCs w:val="20"/>
              </w:rPr>
            </w:pPr>
            <w:r>
              <w:rPr>
                <w:rFonts w:asciiTheme="minorBidi" w:hAnsiTheme="minorBidi" w:cstheme="minorBidi"/>
                <w:b/>
                <w:bCs/>
                <w:sz w:val="20"/>
                <w:szCs w:val="20"/>
              </w:rPr>
              <w:t>Description</w:t>
            </w:r>
          </w:p>
        </w:tc>
        <w:tc>
          <w:tcPr>
            <w:tcW w:w="264"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line="199" w:lineRule="exact"/>
              <w:rPr>
                <w:rFonts w:asciiTheme="minorBidi" w:hAnsiTheme="minorBidi" w:cstheme="minorBidi"/>
                <w:b/>
                <w:bCs/>
                <w:sz w:val="20"/>
                <w:szCs w:val="20"/>
              </w:rPr>
            </w:pPr>
            <w:r>
              <w:rPr>
                <w:rFonts w:asciiTheme="minorBidi" w:hAnsiTheme="minorBidi" w:cstheme="minorBidi"/>
                <w:b/>
                <w:bCs/>
                <w:sz w:val="20"/>
                <w:szCs w:val="20"/>
              </w:rPr>
              <w:t>No</w:t>
            </w:r>
          </w:p>
        </w:tc>
        <w:tc>
          <w:tcPr>
            <w:tcW w:w="401"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36"/>
              <w:rPr>
                <w:rFonts w:asciiTheme="minorBidi" w:hAnsiTheme="minorBidi" w:cstheme="minorBidi"/>
                <w:b/>
                <w:bCs/>
                <w:sz w:val="20"/>
                <w:szCs w:val="20"/>
              </w:rPr>
            </w:pPr>
            <w:r>
              <w:rPr>
                <w:rFonts w:asciiTheme="minorBidi" w:hAnsiTheme="minorBidi" w:cstheme="minorBidi"/>
                <w:b/>
                <w:bCs/>
                <w:sz w:val="20"/>
                <w:szCs w:val="20"/>
              </w:rPr>
              <w:t>Yes</w:t>
            </w: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
              <w:rPr>
                <w:rFonts w:asciiTheme="minorBidi" w:hAnsiTheme="minorBidi" w:cstheme="minorBidi"/>
                <w:b/>
                <w:sz w:val="21"/>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Item</w:t>
            </w:r>
          </w:p>
        </w:tc>
        <w:tc>
          <w:tcPr>
            <w:tcW w:w="534"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102"/>
              <w:jc w:val="center"/>
              <w:rPr>
                <w:rFonts w:asciiTheme="minorBidi" w:hAnsiTheme="minorBidi" w:cstheme="minorBidi"/>
                <w:b/>
                <w:bCs/>
                <w:sz w:val="20"/>
                <w:szCs w:val="20"/>
              </w:rPr>
            </w:pPr>
            <w:r>
              <w:rPr>
                <w:rFonts w:asciiTheme="minorBidi" w:hAnsiTheme="minorBidi" w:cstheme="minorBidi"/>
                <w:b/>
                <w:bCs/>
                <w:sz w:val="20"/>
                <w:szCs w:val="20"/>
              </w:rPr>
              <w:t>no.</w:t>
            </w:r>
          </w:p>
        </w:tc>
      </w:tr>
      <w:tr w:rsidR="00816CF4" w:rsidTr="00816CF4">
        <w:trPr>
          <w:trHeight w:val="704"/>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4"/>
              <w:ind w:left="187"/>
              <w:rPr>
                <w:rFonts w:asciiTheme="minorBidi" w:hAnsiTheme="minorBidi" w:cstheme="minorBidi"/>
                <w:sz w:val="20"/>
                <w:szCs w:val="20"/>
                <w:rtl/>
              </w:rPr>
            </w:pPr>
            <w:r>
              <w:rPr>
                <w:rFonts w:asciiTheme="minorBidi" w:hAnsiTheme="minorBidi" w:cstheme="minorBidi"/>
                <w:sz w:val="20"/>
                <w:szCs w:val="20"/>
              </w:rPr>
              <w:t>Has the equipment been checked for oil leaks, and are the wire ropes, the cut-off switch, and brakes in good condition?</w:t>
            </w:r>
          </w:p>
          <w:p w:rsidR="00816CF4" w:rsidRDefault="00816CF4">
            <w:pPr>
              <w:pStyle w:val="TableParagraph"/>
              <w:spacing w:before="122"/>
              <w:ind w:left="187"/>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
              <w:jc w:val="center"/>
              <w:rPr>
                <w:rFonts w:asciiTheme="minorBidi" w:hAnsiTheme="minorBidi" w:cstheme="minorBidi"/>
                <w:b/>
                <w:sz w:val="10"/>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87"/>
              <w:rPr>
                <w:rFonts w:asciiTheme="minorBidi" w:hAnsiTheme="minorBidi" w:cstheme="minorBidi"/>
                <w:sz w:val="20"/>
                <w:szCs w:val="20"/>
              </w:rPr>
            </w:pPr>
            <w:r>
              <w:rPr>
                <w:rFonts w:asciiTheme="minorBidi" w:hAnsiTheme="minorBidi" w:cstheme="minorBidi"/>
                <w:sz w:val="20"/>
                <w:szCs w:val="20"/>
              </w:rPr>
              <w:t>Have the hook and the levers been tested?</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87"/>
              <w:rPr>
                <w:rFonts w:asciiTheme="minorBidi" w:hAnsiTheme="minorBidi" w:cstheme="minorBidi"/>
                <w:sz w:val="20"/>
                <w:szCs w:val="20"/>
              </w:rPr>
            </w:pPr>
            <w:r>
              <w:rPr>
                <w:rFonts w:asciiTheme="minorBidi" w:hAnsiTheme="minorBidi" w:cstheme="minorBidi"/>
                <w:sz w:val="20"/>
                <w:szCs w:val="20"/>
              </w:rPr>
              <w:t>Was the location inspected before setting up the outrigger and have timbers been placed under the outriggers?</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87"/>
              <w:rPr>
                <w:rFonts w:asciiTheme="minorBidi" w:hAnsiTheme="minorBidi" w:cstheme="minorBidi"/>
                <w:sz w:val="20"/>
                <w:szCs w:val="20"/>
              </w:rPr>
            </w:pPr>
            <w:r>
              <w:rPr>
                <w:rFonts w:asciiTheme="minorBidi" w:hAnsiTheme="minorBidi" w:cstheme="minorBidi"/>
                <w:sz w:val="20"/>
                <w:szCs w:val="20"/>
              </w:rPr>
              <w:t xml:space="preserve">Has it been verified that there are no </w:t>
            </w:r>
            <w:proofErr w:type="spellStart"/>
            <w:r>
              <w:rPr>
                <w:rFonts w:asciiTheme="minorBidi" w:hAnsiTheme="minorBidi" w:cstheme="minorBidi"/>
                <w:sz w:val="20"/>
                <w:szCs w:val="20"/>
              </w:rPr>
              <w:t>powerlines</w:t>
            </w:r>
            <w:proofErr w:type="spellEnd"/>
            <w:r>
              <w:rPr>
                <w:rFonts w:asciiTheme="minorBidi" w:hAnsiTheme="minorBidi" w:cstheme="minorBidi"/>
                <w:sz w:val="20"/>
                <w:szCs w:val="20"/>
              </w:rPr>
              <w:t xml:space="preserve"> above the crane?</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4</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87"/>
              <w:rPr>
                <w:rFonts w:asciiTheme="minorBidi" w:hAnsiTheme="minorBidi" w:cstheme="minorBidi"/>
                <w:sz w:val="20"/>
                <w:szCs w:val="20"/>
              </w:rPr>
            </w:pPr>
            <w:r>
              <w:rPr>
                <w:rFonts w:asciiTheme="minorBidi" w:hAnsiTheme="minorBidi" w:cstheme="minorBidi"/>
                <w:sz w:val="20"/>
                <w:szCs w:val="20"/>
              </w:rPr>
              <w:t xml:space="preserve">In case there is a </w:t>
            </w:r>
            <w:proofErr w:type="spellStart"/>
            <w:r>
              <w:rPr>
                <w:rFonts w:asciiTheme="minorBidi" w:hAnsiTheme="minorBidi" w:cstheme="minorBidi"/>
                <w:sz w:val="20"/>
                <w:szCs w:val="20"/>
              </w:rPr>
              <w:t>powerline</w:t>
            </w:r>
            <w:proofErr w:type="spellEnd"/>
            <w:r>
              <w:rPr>
                <w:rFonts w:asciiTheme="minorBidi" w:hAnsiTheme="minorBidi" w:cstheme="minorBidi"/>
                <w:sz w:val="20"/>
                <w:szCs w:val="20"/>
              </w:rPr>
              <w:t>, was the crane set up at a safe distance?</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w:t>
            </w:r>
          </w:p>
        </w:tc>
      </w:tr>
      <w:tr w:rsidR="00816CF4" w:rsidTr="00816CF4">
        <w:trPr>
          <w:trHeight w:val="351"/>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87"/>
              <w:rPr>
                <w:rFonts w:asciiTheme="minorBidi" w:hAnsiTheme="minorBidi" w:cstheme="minorBidi"/>
                <w:sz w:val="20"/>
                <w:szCs w:val="20"/>
              </w:rPr>
            </w:pPr>
            <w:r>
              <w:rPr>
                <w:rFonts w:asciiTheme="minorBidi" w:hAnsiTheme="minorBidi" w:cstheme="minorBidi"/>
                <w:sz w:val="20"/>
                <w:szCs w:val="20"/>
              </w:rPr>
              <w:t>Is the rigger familiar with the hand signals and the regulations and is he technically informed about the job?</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6</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87"/>
              <w:rPr>
                <w:rFonts w:asciiTheme="minorBidi" w:hAnsiTheme="minorBidi" w:cstheme="minorBidi"/>
                <w:sz w:val="20"/>
                <w:szCs w:val="20"/>
              </w:rPr>
            </w:pPr>
            <w:r>
              <w:rPr>
                <w:rFonts w:asciiTheme="minorBidi" w:hAnsiTheme="minorBidi" w:cstheme="minorBidi"/>
                <w:sz w:val="20"/>
                <w:szCs w:val="20"/>
              </w:rPr>
              <w:t>Is the driver familiar with the chart load?</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7</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87"/>
              <w:rPr>
                <w:rFonts w:asciiTheme="minorBidi" w:hAnsiTheme="minorBidi" w:cstheme="minorBidi"/>
                <w:sz w:val="20"/>
                <w:szCs w:val="20"/>
              </w:rPr>
            </w:pPr>
            <w:r>
              <w:rPr>
                <w:rFonts w:asciiTheme="minorBidi" w:hAnsiTheme="minorBidi" w:cstheme="minorBidi"/>
                <w:sz w:val="20"/>
                <w:szCs w:val="20"/>
              </w:rPr>
              <w:t>Are the drivers licensed and are their medical records available?</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8</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87"/>
              <w:rPr>
                <w:rFonts w:asciiTheme="minorBidi" w:hAnsiTheme="minorBidi" w:cstheme="minorBidi"/>
                <w:sz w:val="20"/>
                <w:szCs w:val="20"/>
              </w:rPr>
            </w:pPr>
            <w:r>
              <w:rPr>
                <w:rFonts w:asciiTheme="minorBidi" w:hAnsiTheme="minorBidi" w:cstheme="minorBidi"/>
                <w:sz w:val="20"/>
                <w:szCs w:val="20"/>
              </w:rPr>
              <w:t>Is the safety unit informed if the load reaches the working load limit?</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9</w:t>
            </w:r>
          </w:p>
        </w:tc>
      </w:tr>
      <w:tr w:rsidR="00816CF4" w:rsidTr="00816CF4">
        <w:trPr>
          <w:trHeight w:val="704"/>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187"/>
              <w:rPr>
                <w:rFonts w:asciiTheme="minorBidi" w:hAnsiTheme="minorBidi" w:cstheme="minorBidi"/>
                <w:sz w:val="20"/>
                <w:szCs w:val="20"/>
                <w:rtl/>
              </w:rPr>
            </w:pPr>
            <w:r>
              <w:rPr>
                <w:rFonts w:asciiTheme="minorBidi" w:hAnsiTheme="minorBidi" w:cstheme="minorBidi"/>
                <w:sz w:val="20"/>
                <w:szCs w:val="20"/>
              </w:rPr>
              <w:t xml:space="preserve">Are heavy objects loaded under the supervision of safety authorities and early in the morning (so there is time to fix potential issues)? </w:t>
            </w:r>
          </w:p>
          <w:p w:rsidR="00816CF4" w:rsidRDefault="00816CF4">
            <w:pPr>
              <w:pStyle w:val="TableParagraph"/>
              <w:spacing w:before="56"/>
              <w:ind w:left="187"/>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jc w:val="center"/>
              <w:rPr>
                <w:rFonts w:asciiTheme="minorBidi" w:hAnsiTheme="minorBidi" w:cstheme="minorBidi"/>
                <w:b/>
                <w:sz w:val="10"/>
                <w:rtl/>
              </w:rPr>
            </w:pPr>
          </w:p>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10</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87"/>
              <w:rPr>
                <w:rFonts w:asciiTheme="minorBidi" w:hAnsiTheme="minorBidi" w:cstheme="minorBidi"/>
                <w:sz w:val="20"/>
                <w:szCs w:val="20"/>
              </w:rPr>
            </w:pPr>
            <w:r>
              <w:rPr>
                <w:rFonts w:asciiTheme="minorBidi" w:hAnsiTheme="minorBidi" w:cstheme="minorBidi"/>
                <w:sz w:val="20"/>
                <w:szCs w:val="20"/>
              </w:rPr>
              <w:t>Is there a man basket for raising the persons working at height?</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11</w:t>
            </w:r>
          </w:p>
        </w:tc>
      </w:tr>
      <w:tr w:rsidR="00816CF4" w:rsidTr="00816CF4">
        <w:trPr>
          <w:trHeight w:val="351"/>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87"/>
              <w:rPr>
                <w:rFonts w:asciiTheme="minorBidi" w:hAnsiTheme="minorBidi" w:cstheme="minorBidi"/>
                <w:sz w:val="20"/>
                <w:szCs w:val="20"/>
              </w:rPr>
            </w:pPr>
            <w:r>
              <w:rPr>
                <w:rFonts w:asciiTheme="minorBidi" w:hAnsiTheme="minorBidi" w:cstheme="minorBidi"/>
                <w:sz w:val="20"/>
                <w:szCs w:val="20"/>
              </w:rPr>
              <w:t xml:space="preserve">Is the S.W.L of the man basket specified? </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12</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87"/>
              <w:rPr>
                <w:rFonts w:asciiTheme="minorBidi" w:hAnsiTheme="minorBidi" w:cstheme="minorBidi"/>
                <w:sz w:val="20"/>
                <w:szCs w:val="20"/>
              </w:rPr>
            </w:pPr>
            <w:r>
              <w:rPr>
                <w:rFonts w:asciiTheme="minorBidi" w:hAnsiTheme="minorBidi" w:cstheme="minorBidi"/>
                <w:sz w:val="20"/>
                <w:szCs w:val="20"/>
              </w:rPr>
              <w:t>Are there harnesses available for the personnel working in the man basket?</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13</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87"/>
              <w:rPr>
                <w:rFonts w:asciiTheme="minorBidi" w:hAnsiTheme="minorBidi" w:cstheme="minorBidi"/>
                <w:sz w:val="20"/>
                <w:szCs w:val="20"/>
              </w:rPr>
            </w:pPr>
            <w:r>
              <w:rPr>
                <w:rFonts w:asciiTheme="minorBidi" w:hAnsiTheme="minorBidi" w:cstheme="minorBidi"/>
                <w:sz w:val="20"/>
                <w:szCs w:val="20"/>
              </w:rPr>
              <w:t>Are there safety grips inside the man basket?</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14</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87"/>
              <w:rPr>
                <w:rFonts w:asciiTheme="minorBidi" w:hAnsiTheme="minorBidi" w:cstheme="minorBidi"/>
                <w:sz w:val="20"/>
                <w:szCs w:val="20"/>
              </w:rPr>
            </w:pPr>
            <w:r>
              <w:rPr>
                <w:rFonts w:asciiTheme="minorBidi" w:hAnsiTheme="minorBidi" w:cstheme="minorBidi"/>
                <w:sz w:val="20"/>
                <w:szCs w:val="20"/>
              </w:rPr>
              <w:t>Have safety arrangements been made for preventing the fall of objects?</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15</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9"/>
              <w:ind w:left="187"/>
              <w:rPr>
                <w:rFonts w:asciiTheme="minorBidi" w:hAnsiTheme="minorBidi" w:cstheme="minorBidi"/>
                <w:sz w:val="20"/>
                <w:szCs w:val="20"/>
              </w:rPr>
            </w:pPr>
            <w:r>
              <w:rPr>
                <w:rFonts w:asciiTheme="minorBidi" w:hAnsiTheme="minorBidi" w:cstheme="minorBidi"/>
                <w:sz w:val="20"/>
                <w:szCs w:val="20"/>
              </w:rPr>
              <w:t>Is the man basket secured to the tagline?</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16</w:t>
            </w:r>
          </w:p>
        </w:tc>
      </w:tr>
      <w:tr w:rsidR="00816CF4" w:rsidTr="00816CF4">
        <w:trPr>
          <w:trHeight w:val="704"/>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187"/>
              <w:rPr>
                <w:rFonts w:asciiTheme="minorBidi" w:hAnsiTheme="minorBidi" w:cstheme="minorBidi"/>
                <w:sz w:val="20"/>
                <w:szCs w:val="20"/>
                <w:rtl/>
              </w:rPr>
            </w:pPr>
            <w:r>
              <w:rPr>
                <w:rFonts w:asciiTheme="minorBidi" w:hAnsiTheme="minorBidi" w:cstheme="minorBidi"/>
                <w:sz w:val="20"/>
                <w:szCs w:val="20"/>
              </w:rPr>
              <w:t xml:space="preserve">Is it forbidden for the driver to listen to music-players, use cell phones, etc. while working? </w:t>
            </w:r>
          </w:p>
          <w:p w:rsidR="00816CF4" w:rsidRDefault="00816CF4">
            <w:pPr>
              <w:pStyle w:val="TableParagraph"/>
              <w:spacing w:before="63"/>
              <w:ind w:left="187"/>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7"/>
              <w:jc w:val="center"/>
              <w:rPr>
                <w:rFonts w:asciiTheme="minorBidi" w:hAnsiTheme="minorBidi" w:cstheme="minorBidi"/>
                <w:b/>
                <w:sz w:val="9"/>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17</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87"/>
              <w:rPr>
                <w:rFonts w:asciiTheme="minorBidi" w:hAnsiTheme="minorBidi" w:cstheme="minorBidi"/>
                <w:sz w:val="20"/>
                <w:szCs w:val="20"/>
              </w:rPr>
            </w:pPr>
            <w:r>
              <w:rPr>
                <w:rFonts w:asciiTheme="minorBidi" w:hAnsiTheme="minorBidi" w:cstheme="minorBidi"/>
                <w:sz w:val="20"/>
                <w:szCs w:val="20"/>
              </w:rPr>
              <w:t>For non-telescopic booms, if the boom is long, is it placed horizontally on the ground?</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18</w:t>
            </w:r>
          </w:p>
        </w:tc>
      </w:tr>
      <w:tr w:rsidR="00816CF4" w:rsidTr="00816CF4">
        <w:trPr>
          <w:trHeight w:val="351"/>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87"/>
              <w:rPr>
                <w:rFonts w:asciiTheme="minorBidi" w:hAnsiTheme="minorBidi" w:cstheme="minorBidi"/>
                <w:sz w:val="20"/>
                <w:szCs w:val="20"/>
                <w:lang w:bidi="fa-IR"/>
              </w:rPr>
            </w:pPr>
            <w:r>
              <w:rPr>
                <w:rFonts w:asciiTheme="minorBidi" w:hAnsiTheme="minorBidi" w:cstheme="minorBidi"/>
                <w:sz w:val="20"/>
                <w:szCs w:val="20"/>
              </w:rPr>
              <w:t>Will the boom repressed and the cabin door locked after the job is done?</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19</w:t>
            </w:r>
          </w:p>
        </w:tc>
      </w:tr>
      <w:tr w:rsidR="00816CF4" w:rsidTr="00816CF4">
        <w:trPr>
          <w:trHeight w:val="705"/>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ind w:left="187"/>
              <w:rPr>
                <w:rFonts w:asciiTheme="minorBidi" w:hAnsiTheme="minorBidi" w:cstheme="minorBidi"/>
                <w:sz w:val="20"/>
                <w:szCs w:val="20"/>
                <w:rtl/>
              </w:rPr>
            </w:pPr>
            <w:r>
              <w:rPr>
                <w:rFonts w:asciiTheme="minorBidi" w:hAnsiTheme="minorBidi" w:cstheme="minorBidi"/>
                <w:sz w:val="20"/>
                <w:szCs w:val="20"/>
              </w:rPr>
              <w:t xml:space="preserve">Is it forbidden to use the release lever (that causes the wire rope to move at a fast pace) when using the </w:t>
            </w:r>
            <w:proofErr w:type="spellStart"/>
            <w:r>
              <w:rPr>
                <w:rFonts w:asciiTheme="minorBidi" w:hAnsiTheme="minorBidi" w:cstheme="minorBidi"/>
                <w:sz w:val="20"/>
                <w:szCs w:val="20"/>
                <w:highlight w:val="yellow"/>
              </w:rPr>
              <w:t>techwise</w:t>
            </w:r>
            <w:proofErr w:type="spellEnd"/>
            <w:r>
              <w:rPr>
                <w:rFonts w:asciiTheme="minorBidi" w:hAnsiTheme="minorBidi" w:cstheme="minorBidi"/>
                <w:sz w:val="20"/>
                <w:szCs w:val="20"/>
              </w:rPr>
              <w:t>?</w:t>
            </w:r>
          </w:p>
          <w:p w:rsidR="00816CF4" w:rsidRDefault="00816CF4">
            <w:pPr>
              <w:pStyle w:val="TableParagraph"/>
              <w:spacing w:before="56"/>
              <w:ind w:left="187"/>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
              <w:jc w:val="center"/>
              <w:rPr>
                <w:rFonts w:asciiTheme="minorBidi" w:hAnsiTheme="minorBidi" w:cstheme="minorBidi"/>
                <w:b/>
                <w:sz w:val="10"/>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20</w:t>
            </w:r>
          </w:p>
        </w:tc>
      </w:tr>
      <w:tr w:rsidR="00816CF4" w:rsidTr="00816CF4">
        <w:trPr>
          <w:trHeight w:val="704"/>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9"/>
              <w:ind w:left="187"/>
              <w:rPr>
                <w:rFonts w:asciiTheme="minorBidi" w:hAnsiTheme="minorBidi" w:cstheme="minorBidi"/>
                <w:sz w:val="20"/>
                <w:szCs w:val="20"/>
                <w:rtl/>
              </w:rPr>
            </w:pPr>
            <w:r>
              <w:rPr>
                <w:rFonts w:asciiTheme="minorBidi" w:hAnsiTheme="minorBidi" w:cstheme="minorBidi"/>
                <w:sz w:val="20"/>
                <w:szCs w:val="20"/>
              </w:rPr>
              <w:t>Are all loads and man baskets tethered by a tagline while moving?</w:t>
            </w:r>
          </w:p>
          <w:p w:rsidR="00816CF4" w:rsidRDefault="00816CF4">
            <w:pPr>
              <w:pStyle w:val="TableParagraph"/>
              <w:spacing w:before="112"/>
              <w:ind w:left="187"/>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7"/>
              <w:jc w:val="center"/>
              <w:rPr>
                <w:rFonts w:asciiTheme="minorBidi" w:hAnsiTheme="minorBidi" w:cstheme="minorBidi"/>
                <w:b/>
                <w:sz w:val="9"/>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21</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87"/>
              <w:rPr>
                <w:rFonts w:asciiTheme="minorBidi" w:hAnsiTheme="minorBidi" w:cstheme="minorBidi"/>
                <w:sz w:val="20"/>
                <w:szCs w:val="20"/>
              </w:rPr>
            </w:pPr>
            <w:r>
              <w:rPr>
                <w:rFonts w:asciiTheme="minorBidi" w:hAnsiTheme="minorBidi" w:cstheme="minorBidi"/>
                <w:sz w:val="20"/>
                <w:szCs w:val="20"/>
              </w:rPr>
              <w:t>Are different-sized loads handled separately?</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22</w:t>
            </w:r>
          </w:p>
        </w:tc>
      </w:tr>
      <w:tr w:rsidR="00816CF4" w:rsidTr="00816CF4">
        <w:trPr>
          <w:trHeight w:val="351"/>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87"/>
              <w:rPr>
                <w:rFonts w:asciiTheme="minorBidi" w:hAnsiTheme="minorBidi" w:cstheme="minorBidi"/>
                <w:sz w:val="20"/>
                <w:szCs w:val="20"/>
              </w:rPr>
            </w:pPr>
            <w:r>
              <w:rPr>
                <w:rFonts w:asciiTheme="minorBidi" w:hAnsiTheme="minorBidi" w:cstheme="minorBidi"/>
                <w:sz w:val="20"/>
                <w:szCs w:val="20"/>
              </w:rPr>
              <w:t>Is it forbidden to remain under or on top of a suspended load?</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23</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87"/>
              <w:rPr>
                <w:rFonts w:asciiTheme="minorBidi" w:hAnsiTheme="minorBidi" w:cstheme="minorBidi"/>
                <w:sz w:val="20"/>
                <w:szCs w:val="20"/>
              </w:rPr>
            </w:pPr>
            <w:r>
              <w:rPr>
                <w:rFonts w:asciiTheme="minorBidi" w:hAnsiTheme="minorBidi" w:cstheme="minorBidi"/>
                <w:sz w:val="20"/>
                <w:szCs w:val="20"/>
              </w:rPr>
              <w:t>Have standard belts, shackles, wires, hooks, etc. been incorporated?</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24</w:t>
            </w:r>
          </w:p>
        </w:tc>
      </w:tr>
      <w:tr w:rsidR="00816CF4" w:rsidTr="00816CF4">
        <w:trPr>
          <w:trHeight w:val="352"/>
        </w:trPr>
        <w:tc>
          <w:tcPr>
            <w:tcW w:w="11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87"/>
              <w:rPr>
                <w:rFonts w:asciiTheme="minorBidi" w:hAnsiTheme="minorBidi" w:cstheme="minorBidi"/>
                <w:sz w:val="20"/>
                <w:szCs w:val="20"/>
              </w:rPr>
            </w:pPr>
            <w:r>
              <w:rPr>
                <w:rFonts w:asciiTheme="minorBidi" w:hAnsiTheme="minorBidi" w:cstheme="minorBidi"/>
                <w:sz w:val="20"/>
                <w:szCs w:val="20"/>
              </w:rPr>
              <w:t>Is the S.W.L of the equipment specified on them?</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25</w:t>
            </w:r>
          </w:p>
        </w:tc>
      </w:tr>
    </w:tbl>
    <w:p w:rsidR="00816CF4" w:rsidRDefault="00816CF4" w:rsidP="00816CF4">
      <w:pPr>
        <w:widowControl/>
        <w:autoSpaceDE/>
        <w:autoSpaceDN/>
        <w:rPr>
          <w:rFonts w:asciiTheme="minorBidi" w:hAnsiTheme="minorBidi" w:cstheme="minorBidi"/>
          <w:sz w:val="19"/>
        </w:rPr>
        <w:sectPr w:rsidR="00816CF4">
          <w:pgSz w:w="12240" w:h="15840"/>
          <w:pgMar w:top="1420" w:right="1460" w:bottom="1020" w:left="1300" w:header="720" w:footer="720" w:gutter="0"/>
          <w:cols w:space="720"/>
        </w:sectPr>
      </w:pPr>
    </w:p>
    <w:p w:rsidR="00816CF4" w:rsidRDefault="00816CF4" w:rsidP="00816CF4">
      <w:pPr>
        <w:pStyle w:val="BodyText"/>
        <w:jc w:val="center"/>
        <w:rPr>
          <w:rFonts w:asciiTheme="minorBidi" w:hAnsiTheme="minorBidi" w:cstheme="minorBidi"/>
          <w:sz w:val="20"/>
        </w:rPr>
      </w:pPr>
    </w:p>
    <w:p w:rsidR="00816CF4" w:rsidRDefault="00816CF4" w:rsidP="00816CF4">
      <w:pPr>
        <w:pStyle w:val="BodyText"/>
        <w:spacing w:before="2"/>
        <w:jc w:val="center"/>
        <w:rPr>
          <w:rFonts w:asciiTheme="minorBidi" w:hAnsiTheme="minorBidi" w:cstheme="minorBidi"/>
          <w:sz w:val="14"/>
        </w:rPr>
      </w:pPr>
    </w:p>
    <w:tbl>
      <w:tblPr>
        <w:bidiVisual/>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0"/>
        <w:gridCol w:w="264"/>
        <w:gridCol w:w="401"/>
        <w:gridCol w:w="6271"/>
        <w:gridCol w:w="534"/>
      </w:tblGrid>
      <w:tr w:rsidR="00816CF4" w:rsidTr="00816CF4">
        <w:trPr>
          <w:trHeight w:val="684"/>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bCs/>
                <w:sz w:val="20"/>
                <w:szCs w:val="20"/>
              </w:rPr>
            </w:pPr>
            <w:r>
              <w:rPr>
                <w:rFonts w:asciiTheme="minorBidi" w:hAnsiTheme="minorBidi" w:cstheme="minorBidi"/>
                <w:b/>
                <w:bCs/>
                <w:sz w:val="20"/>
                <w:szCs w:val="20"/>
              </w:rPr>
              <w:t>Description</w:t>
            </w:r>
          </w:p>
        </w:tc>
        <w:tc>
          <w:tcPr>
            <w:tcW w:w="264"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line="200" w:lineRule="exact"/>
              <w:jc w:val="center"/>
              <w:rPr>
                <w:rFonts w:asciiTheme="minorBidi" w:hAnsiTheme="minorBidi" w:cstheme="minorBidi"/>
                <w:b/>
                <w:bCs/>
                <w:sz w:val="20"/>
                <w:szCs w:val="20"/>
              </w:rPr>
            </w:pPr>
            <w:r>
              <w:rPr>
                <w:rFonts w:asciiTheme="minorBidi" w:hAnsiTheme="minorBidi" w:cstheme="minorBidi"/>
                <w:b/>
                <w:bCs/>
                <w:sz w:val="20"/>
                <w:szCs w:val="20"/>
              </w:rPr>
              <w:t>No</w:t>
            </w:r>
          </w:p>
        </w:tc>
        <w:tc>
          <w:tcPr>
            <w:tcW w:w="401"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37"/>
              <w:jc w:val="center"/>
              <w:rPr>
                <w:rFonts w:asciiTheme="minorBidi" w:hAnsiTheme="minorBidi" w:cstheme="minorBidi"/>
                <w:b/>
                <w:bCs/>
                <w:sz w:val="20"/>
                <w:szCs w:val="20"/>
              </w:rPr>
            </w:pPr>
            <w:r>
              <w:rPr>
                <w:rFonts w:asciiTheme="minorBidi" w:hAnsiTheme="minorBidi" w:cstheme="minorBidi"/>
                <w:b/>
                <w:bCs/>
                <w:sz w:val="20"/>
                <w:szCs w:val="20"/>
              </w:rPr>
              <w:t>Yes</w:t>
            </w: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bCs/>
                <w:sz w:val="20"/>
                <w:szCs w:val="20"/>
              </w:rPr>
            </w:pPr>
            <w:r>
              <w:rPr>
                <w:rFonts w:asciiTheme="minorBidi" w:hAnsiTheme="minorBidi" w:cstheme="minorBidi"/>
                <w:b/>
                <w:bCs/>
                <w:sz w:val="20"/>
                <w:szCs w:val="20"/>
              </w:rPr>
              <w:t>Item</w:t>
            </w:r>
          </w:p>
        </w:tc>
        <w:tc>
          <w:tcPr>
            <w:tcW w:w="534"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130"/>
              <w:jc w:val="center"/>
              <w:rPr>
                <w:rFonts w:asciiTheme="minorBidi" w:hAnsiTheme="minorBidi" w:cstheme="minorBidi"/>
                <w:b/>
                <w:bCs/>
                <w:sz w:val="20"/>
                <w:szCs w:val="20"/>
              </w:rPr>
            </w:pPr>
            <w:r>
              <w:rPr>
                <w:rFonts w:asciiTheme="minorBidi" w:hAnsiTheme="minorBidi" w:cstheme="minorBidi"/>
                <w:b/>
                <w:bCs/>
                <w:sz w:val="20"/>
                <w:szCs w:val="20"/>
              </w:rPr>
              <w:t>no.</w:t>
            </w:r>
          </w:p>
        </w:tc>
      </w:tr>
      <w:tr w:rsidR="00816CF4" w:rsidTr="00816CF4">
        <w:trPr>
          <w:trHeight w:val="704"/>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96"/>
              <w:rPr>
                <w:rFonts w:asciiTheme="minorBidi" w:hAnsiTheme="minorBidi" w:cstheme="minorBidi"/>
                <w:sz w:val="20"/>
                <w:szCs w:val="20"/>
                <w:rtl/>
              </w:rPr>
            </w:pPr>
            <w:r>
              <w:rPr>
                <w:rFonts w:asciiTheme="minorBidi" w:hAnsiTheme="minorBidi" w:cstheme="minorBidi"/>
                <w:sz w:val="20"/>
                <w:szCs w:val="20"/>
              </w:rPr>
              <w:t>Is the rotating crane set up at a safe distance (600 mm) from stationary objects?</w:t>
            </w:r>
          </w:p>
          <w:p w:rsidR="00816CF4" w:rsidRDefault="00816CF4">
            <w:pPr>
              <w:pStyle w:val="TableParagraph"/>
              <w:spacing w:before="62"/>
              <w:ind w:left="96"/>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3"/>
              <w:jc w:val="center"/>
              <w:rPr>
                <w:rFonts w:asciiTheme="minorBidi" w:hAnsiTheme="minorBidi" w:cstheme="minorBidi"/>
                <w:sz w:val="15"/>
                <w:rtl/>
              </w:rPr>
            </w:pPr>
          </w:p>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26</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9"/>
              <w:ind w:left="96"/>
              <w:rPr>
                <w:rFonts w:asciiTheme="minorBidi" w:hAnsiTheme="minorBidi" w:cstheme="minorBidi"/>
                <w:sz w:val="20"/>
                <w:szCs w:val="20"/>
              </w:rPr>
            </w:pPr>
            <w:r>
              <w:rPr>
                <w:rFonts w:asciiTheme="minorBidi" w:hAnsiTheme="minorBidi" w:cstheme="minorBidi"/>
                <w:sz w:val="20"/>
                <w:szCs w:val="20"/>
              </w:rPr>
              <w:t>Was the belt inspected for kinks or tear?</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27</w:t>
            </w:r>
          </w:p>
        </w:tc>
      </w:tr>
      <w:tr w:rsidR="00816CF4" w:rsidTr="00816CF4">
        <w:trPr>
          <w:trHeight w:val="704"/>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9"/>
              <w:ind w:left="96"/>
              <w:rPr>
                <w:rFonts w:asciiTheme="minorBidi" w:hAnsiTheme="minorBidi" w:cstheme="minorBidi"/>
                <w:sz w:val="20"/>
                <w:szCs w:val="20"/>
                <w:rtl/>
              </w:rPr>
            </w:pPr>
            <w:r>
              <w:rPr>
                <w:rFonts w:asciiTheme="minorBidi" w:hAnsiTheme="minorBidi" w:cstheme="minorBidi"/>
                <w:sz w:val="20"/>
                <w:szCs w:val="20"/>
              </w:rPr>
              <w:t>Are paddings or softeners placed over the sharp edges of the load to prevent damage to the belt or the chain?</w:t>
            </w:r>
          </w:p>
          <w:p w:rsidR="00816CF4" w:rsidRDefault="00816CF4">
            <w:pPr>
              <w:pStyle w:val="TableParagraph"/>
              <w:spacing w:before="112"/>
              <w:ind w:left="96"/>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28</w:t>
            </w:r>
          </w:p>
        </w:tc>
      </w:tr>
      <w:tr w:rsidR="00816CF4" w:rsidTr="00816CF4">
        <w:trPr>
          <w:trHeight w:val="704"/>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3"/>
              <w:ind w:left="96"/>
              <w:rPr>
                <w:rFonts w:asciiTheme="minorBidi" w:hAnsiTheme="minorBidi" w:cstheme="minorBidi"/>
                <w:sz w:val="20"/>
                <w:szCs w:val="20"/>
                <w:rtl/>
              </w:rPr>
            </w:pPr>
            <w:r>
              <w:rPr>
                <w:rFonts w:asciiTheme="minorBidi" w:hAnsiTheme="minorBidi" w:cstheme="minorBidi"/>
                <w:sz w:val="20"/>
                <w:szCs w:val="20"/>
              </w:rPr>
              <w:t>Are loads such as bricks or rocks secured from falling using strong and tall baskets?</w:t>
            </w:r>
          </w:p>
          <w:p w:rsidR="00816CF4" w:rsidRDefault="00816CF4">
            <w:pPr>
              <w:pStyle w:val="TableParagraph"/>
              <w:spacing w:before="123"/>
              <w:ind w:left="96"/>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29</w:t>
            </w:r>
          </w:p>
        </w:tc>
      </w:tr>
      <w:tr w:rsidR="00816CF4" w:rsidTr="00816CF4">
        <w:trPr>
          <w:trHeight w:val="704"/>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9"/>
              <w:ind w:left="96"/>
              <w:rPr>
                <w:rFonts w:asciiTheme="minorBidi" w:hAnsiTheme="minorBidi" w:cstheme="minorBidi"/>
                <w:sz w:val="20"/>
                <w:szCs w:val="20"/>
                <w:rtl/>
              </w:rPr>
            </w:pPr>
            <w:r>
              <w:rPr>
                <w:rFonts w:asciiTheme="minorBidi" w:hAnsiTheme="minorBidi" w:cstheme="minorBidi"/>
                <w:sz w:val="20"/>
                <w:szCs w:val="20"/>
              </w:rPr>
              <w:t>Is the lifting area contained using barricade tapes and warning signs (crush hazard, etc.)?</w:t>
            </w:r>
          </w:p>
          <w:p w:rsidR="00816CF4" w:rsidRDefault="00816CF4">
            <w:pPr>
              <w:pStyle w:val="TableParagraph"/>
              <w:spacing w:before="106"/>
              <w:ind w:left="96"/>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30</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96"/>
              <w:rPr>
                <w:rFonts w:asciiTheme="minorBidi" w:hAnsiTheme="minorBidi" w:cstheme="minorBidi"/>
                <w:sz w:val="20"/>
                <w:szCs w:val="20"/>
              </w:rPr>
            </w:pPr>
            <w:r>
              <w:rPr>
                <w:rFonts w:asciiTheme="minorBidi" w:hAnsiTheme="minorBidi" w:cstheme="minorBidi"/>
                <w:sz w:val="20"/>
                <w:szCs w:val="20"/>
              </w:rPr>
              <w:t>Are two- and three-leg slings attached to shackle using rings?</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31</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6"/>
              <w:ind w:left="96"/>
              <w:rPr>
                <w:rFonts w:asciiTheme="minorBidi" w:hAnsiTheme="minorBidi" w:cstheme="minorBidi"/>
                <w:sz w:val="20"/>
                <w:szCs w:val="20"/>
              </w:rPr>
            </w:pPr>
            <w:proofErr w:type="gramStart"/>
            <w:r>
              <w:rPr>
                <w:rFonts w:asciiTheme="minorBidi" w:hAnsiTheme="minorBidi" w:cstheme="minorBidi"/>
                <w:sz w:val="20"/>
                <w:szCs w:val="20"/>
              </w:rPr>
              <w:t>Are</w:t>
            </w:r>
            <w:proofErr w:type="gramEnd"/>
            <w:r>
              <w:rPr>
                <w:rFonts w:asciiTheme="minorBidi" w:hAnsiTheme="minorBidi" w:cstheme="minorBidi"/>
                <w:sz w:val="20"/>
                <w:szCs w:val="20"/>
              </w:rPr>
              <w:t xml:space="preserve"> the legs 90° apart?</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32</w:t>
            </w:r>
          </w:p>
        </w:tc>
      </w:tr>
      <w:tr w:rsidR="00816CF4" w:rsidTr="00816CF4">
        <w:trPr>
          <w:trHeight w:val="704"/>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96"/>
              <w:rPr>
                <w:rFonts w:asciiTheme="minorBidi" w:hAnsiTheme="minorBidi" w:cstheme="minorBidi"/>
                <w:sz w:val="20"/>
                <w:szCs w:val="20"/>
                <w:rtl/>
              </w:rPr>
            </w:pPr>
            <w:r>
              <w:rPr>
                <w:rFonts w:asciiTheme="minorBidi" w:hAnsiTheme="minorBidi" w:cstheme="minorBidi"/>
                <w:sz w:val="20"/>
                <w:szCs w:val="20"/>
              </w:rPr>
              <w:t xml:space="preserve">Are the natural and synthetic ropes kept free of chemicals (acids, bases, etc.)? </w:t>
            </w:r>
          </w:p>
          <w:p w:rsidR="00816CF4" w:rsidRDefault="00816CF4">
            <w:pPr>
              <w:pStyle w:val="TableParagraph"/>
              <w:spacing w:before="63"/>
              <w:ind w:left="96"/>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33</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96"/>
              <w:rPr>
                <w:rFonts w:asciiTheme="minorBidi" w:hAnsiTheme="minorBidi" w:cstheme="minorBidi"/>
                <w:sz w:val="20"/>
                <w:szCs w:val="20"/>
              </w:rPr>
            </w:pPr>
            <w:r>
              <w:rPr>
                <w:rFonts w:asciiTheme="minorBidi" w:hAnsiTheme="minorBidi" w:cstheme="minorBidi"/>
                <w:sz w:val="20"/>
                <w:szCs w:val="20"/>
              </w:rPr>
              <w:t>Is it forbidden to use crushed wire ropes and cables?</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34</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96"/>
              <w:rPr>
                <w:rFonts w:asciiTheme="minorBidi" w:hAnsiTheme="minorBidi" w:cstheme="minorBidi"/>
                <w:sz w:val="20"/>
                <w:szCs w:val="20"/>
              </w:rPr>
            </w:pPr>
            <w:r>
              <w:rPr>
                <w:rFonts w:asciiTheme="minorBidi" w:hAnsiTheme="minorBidi" w:cstheme="minorBidi"/>
                <w:sz w:val="20"/>
                <w:szCs w:val="20"/>
              </w:rPr>
              <w:t>Is it forbidden to extend chains using bolts and screws?</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35</w:t>
            </w:r>
          </w:p>
        </w:tc>
      </w:tr>
      <w:tr w:rsidR="00816CF4" w:rsidTr="00816CF4">
        <w:trPr>
          <w:trHeight w:val="351"/>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96"/>
              <w:rPr>
                <w:rFonts w:asciiTheme="minorBidi" w:hAnsiTheme="minorBidi" w:cstheme="minorBidi"/>
                <w:sz w:val="20"/>
                <w:szCs w:val="20"/>
              </w:rPr>
            </w:pPr>
            <w:r>
              <w:rPr>
                <w:rFonts w:asciiTheme="minorBidi" w:hAnsiTheme="minorBidi" w:cstheme="minorBidi"/>
                <w:sz w:val="20"/>
                <w:szCs w:val="20"/>
              </w:rPr>
              <w:t>Is it forbidden to tie chains to reduce their length?</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36</w:t>
            </w:r>
          </w:p>
        </w:tc>
      </w:tr>
      <w:tr w:rsidR="00816CF4" w:rsidTr="00816CF4">
        <w:trPr>
          <w:trHeight w:val="705"/>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1"/>
              <w:ind w:left="96"/>
              <w:rPr>
                <w:rFonts w:asciiTheme="minorBidi" w:hAnsiTheme="minorBidi" w:cstheme="minorBidi"/>
                <w:sz w:val="20"/>
                <w:szCs w:val="20"/>
                <w:rtl/>
              </w:rPr>
            </w:pPr>
            <w:r>
              <w:rPr>
                <w:rFonts w:asciiTheme="minorBidi" w:hAnsiTheme="minorBidi" w:cstheme="minorBidi"/>
                <w:sz w:val="20"/>
                <w:szCs w:val="20"/>
              </w:rPr>
              <w:t>Is the lifting area open and clear to give the driver enough space for the operations?</w:t>
            </w:r>
          </w:p>
          <w:p w:rsidR="00816CF4" w:rsidRDefault="00816CF4">
            <w:pPr>
              <w:pStyle w:val="TableParagraph"/>
              <w:spacing w:before="111"/>
              <w:ind w:left="96"/>
              <w:rPr>
                <w:rFonts w:asciiTheme="minorBidi" w:hAnsiTheme="minorBidi" w:cstheme="minorBidi"/>
                <w:sz w:val="20"/>
                <w:szCs w:val="20"/>
              </w:rPr>
            </w:pPr>
          </w:p>
        </w:tc>
        <w:tc>
          <w:tcPr>
            <w:tcW w:w="53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37</w:t>
            </w:r>
          </w:p>
        </w:tc>
      </w:tr>
      <w:tr w:rsidR="00816CF4" w:rsidTr="00816CF4">
        <w:trPr>
          <w:trHeight w:val="351"/>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96"/>
              <w:rPr>
                <w:rFonts w:asciiTheme="minorBidi" w:hAnsiTheme="minorBidi" w:cstheme="minorBidi"/>
                <w:sz w:val="20"/>
                <w:szCs w:val="20"/>
              </w:rPr>
            </w:pPr>
            <w:r>
              <w:rPr>
                <w:rFonts w:asciiTheme="minorBidi" w:hAnsiTheme="minorBidi" w:cstheme="minorBidi"/>
                <w:sz w:val="20"/>
                <w:szCs w:val="20"/>
              </w:rPr>
              <w:t>Is the lifting area illuminated adequately?</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38</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7"/>
              <w:ind w:left="96"/>
              <w:rPr>
                <w:rFonts w:asciiTheme="minorBidi" w:hAnsiTheme="minorBidi" w:cstheme="minorBidi"/>
                <w:sz w:val="20"/>
                <w:szCs w:val="20"/>
              </w:rPr>
            </w:pPr>
            <w:r>
              <w:rPr>
                <w:rFonts w:asciiTheme="minorBidi" w:hAnsiTheme="minorBidi" w:cstheme="minorBidi"/>
                <w:sz w:val="20"/>
                <w:szCs w:val="20"/>
              </w:rPr>
              <w:t xml:space="preserve">Are all crane lights functional (boom, front, rear, line, brake, etc.)? </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39</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96"/>
              <w:rPr>
                <w:rFonts w:asciiTheme="minorBidi" w:hAnsiTheme="minorBidi" w:cstheme="minorBidi"/>
                <w:sz w:val="20"/>
                <w:szCs w:val="20"/>
              </w:rPr>
            </w:pPr>
            <w:r>
              <w:rPr>
                <w:rFonts w:asciiTheme="minorBidi" w:hAnsiTheme="minorBidi" w:cstheme="minorBidi"/>
                <w:sz w:val="20"/>
                <w:szCs w:val="20"/>
              </w:rPr>
              <w:t>Is the lift path kept clear of obstacles?</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40</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96"/>
              <w:rPr>
                <w:rFonts w:asciiTheme="minorBidi" w:hAnsiTheme="minorBidi" w:cstheme="minorBidi"/>
                <w:sz w:val="20"/>
                <w:szCs w:val="20"/>
              </w:rPr>
            </w:pPr>
            <w:r>
              <w:rPr>
                <w:rFonts w:asciiTheme="minorBidi" w:hAnsiTheme="minorBidi" w:cstheme="minorBidi"/>
                <w:sz w:val="20"/>
                <w:szCs w:val="20"/>
              </w:rPr>
              <w:t>Was the unloading and descend area inspected before starting the work?</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41</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96"/>
              <w:rPr>
                <w:rFonts w:asciiTheme="minorBidi" w:hAnsiTheme="minorBidi" w:cstheme="minorBidi"/>
                <w:sz w:val="20"/>
                <w:szCs w:val="20"/>
              </w:rPr>
            </w:pPr>
            <w:r>
              <w:rPr>
                <w:rFonts w:asciiTheme="minorBidi" w:hAnsiTheme="minorBidi" w:cstheme="minorBidi"/>
                <w:sz w:val="20"/>
                <w:szCs w:val="20"/>
              </w:rPr>
              <w:t>When working on slopes, have arrangements been made to protect the crane and prevent the load from falling?</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42</w:t>
            </w:r>
          </w:p>
        </w:tc>
      </w:tr>
      <w:tr w:rsidR="00816CF4" w:rsidTr="00816CF4">
        <w:trPr>
          <w:trHeight w:val="351"/>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6"/>
              <w:ind w:left="96"/>
              <w:rPr>
                <w:rFonts w:asciiTheme="minorBidi" w:hAnsiTheme="minorBidi" w:cstheme="minorBidi"/>
                <w:sz w:val="20"/>
                <w:szCs w:val="20"/>
              </w:rPr>
            </w:pPr>
            <w:r>
              <w:rPr>
                <w:rFonts w:asciiTheme="minorBidi" w:hAnsiTheme="minorBidi" w:cstheme="minorBidi"/>
                <w:sz w:val="20"/>
                <w:szCs w:val="20"/>
              </w:rPr>
              <w:t>Is it forbidden to use endless wire ropes?</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43</w:t>
            </w:r>
          </w:p>
        </w:tc>
      </w:tr>
      <w:tr w:rsidR="00816CF4" w:rsidTr="00816CF4">
        <w:trPr>
          <w:trHeight w:val="352"/>
        </w:trPr>
        <w:tc>
          <w:tcPr>
            <w:tcW w:w="126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264"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01"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271"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96"/>
              <w:rPr>
                <w:rFonts w:asciiTheme="minorBidi" w:hAnsiTheme="minorBidi" w:cstheme="minorBidi"/>
                <w:sz w:val="20"/>
                <w:szCs w:val="20"/>
              </w:rPr>
            </w:pPr>
            <w:r>
              <w:rPr>
                <w:rFonts w:asciiTheme="minorBidi" w:hAnsiTheme="minorBidi" w:cstheme="minorBidi"/>
                <w:sz w:val="20"/>
                <w:szCs w:val="20"/>
              </w:rPr>
              <w:t>Are all slings straight and without kinks?</w:t>
            </w:r>
          </w:p>
        </w:tc>
        <w:tc>
          <w:tcPr>
            <w:tcW w:w="534"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44</w:t>
            </w:r>
          </w:p>
        </w:tc>
      </w:tr>
    </w:tbl>
    <w:p w:rsidR="00816CF4" w:rsidRDefault="00816CF4" w:rsidP="00816CF4">
      <w:pPr>
        <w:widowControl/>
        <w:autoSpaceDE/>
        <w:autoSpaceDN/>
        <w:rPr>
          <w:rFonts w:asciiTheme="minorBidi" w:hAnsiTheme="minorBidi" w:cstheme="minorBidi"/>
          <w:sz w:val="19"/>
        </w:rPr>
        <w:sectPr w:rsidR="00816CF4">
          <w:pgSz w:w="12240" w:h="15840"/>
          <w:pgMar w:top="1420" w:right="1460" w:bottom="1020" w:left="1300" w:header="720" w:footer="720" w:gutter="0"/>
          <w:cols w:space="720"/>
        </w:sectPr>
      </w:pPr>
    </w:p>
    <w:p w:rsidR="00816CF4" w:rsidRDefault="00816CF4" w:rsidP="00816CF4">
      <w:pPr>
        <w:pStyle w:val="BodyText"/>
        <w:rPr>
          <w:rFonts w:asciiTheme="minorBidi" w:hAnsiTheme="minorBidi" w:cstheme="minorBidi"/>
          <w:sz w:val="20"/>
        </w:rPr>
      </w:pPr>
    </w:p>
    <w:p w:rsidR="00816CF4" w:rsidRDefault="00816CF4" w:rsidP="00816CF4">
      <w:pPr>
        <w:pStyle w:val="Heading2"/>
        <w:spacing w:before="167"/>
        <w:rPr>
          <w:rFonts w:asciiTheme="minorBidi" w:hAnsiTheme="minorBidi" w:cstheme="minorBidi"/>
        </w:rPr>
      </w:pPr>
      <w:bookmarkStart w:id="15" w:name="_Toc515197254"/>
      <w:r>
        <w:rPr>
          <w:rFonts w:asciiTheme="minorBidi" w:hAnsiTheme="minorBidi" w:cstheme="minorBidi"/>
        </w:rPr>
        <w:t>12.2</w:t>
      </w:r>
      <w:r>
        <w:rPr>
          <w:rFonts w:asciiTheme="minorBidi" w:hAnsiTheme="minorBidi" w:cstheme="minorBidi"/>
        </w:rPr>
        <w:tab/>
        <w:t>Appendix 2. Crane Safety Checklist (Periodic Inspection)</w:t>
      </w:r>
      <w:bookmarkEnd w:id="15"/>
    </w:p>
    <w:p w:rsidR="00816CF4" w:rsidRDefault="00816CF4" w:rsidP="00816CF4">
      <w:pPr>
        <w:pStyle w:val="BodyText"/>
        <w:spacing w:before="7"/>
        <w:rPr>
          <w:rFonts w:asciiTheme="minorBidi" w:hAnsiTheme="minorBidi" w:cstheme="minorBidi"/>
          <w:b/>
          <w:sz w:val="27"/>
        </w:rPr>
      </w:pPr>
    </w:p>
    <w:tbl>
      <w:tblPr>
        <w:bidiVisual/>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8"/>
        <w:gridCol w:w="300"/>
        <w:gridCol w:w="339"/>
        <w:gridCol w:w="6469"/>
        <w:gridCol w:w="540"/>
      </w:tblGrid>
      <w:tr w:rsidR="00816CF4" w:rsidTr="00816CF4">
        <w:trPr>
          <w:trHeight w:val="68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rPr>
                <w:rFonts w:asciiTheme="minorBidi" w:hAnsiTheme="minorBidi" w:cstheme="minorBidi"/>
                <w:b/>
                <w:sz w:val="10"/>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Description</w:t>
            </w:r>
          </w:p>
        </w:tc>
        <w:tc>
          <w:tcPr>
            <w:tcW w:w="300"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line="217" w:lineRule="exact"/>
              <w:rPr>
                <w:rFonts w:asciiTheme="minorBidi" w:hAnsiTheme="minorBidi" w:cstheme="minorBidi"/>
                <w:b/>
                <w:bCs/>
                <w:sz w:val="20"/>
                <w:szCs w:val="20"/>
              </w:rPr>
            </w:pPr>
            <w:r>
              <w:rPr>
                <w:rFonts w:asciiTheme="minorBidi" w:hAnsiTheme="minorBidi" w:cstheme="minorBidi"/>
                <w:b/>
                <w:bCs/>
                <w:sz w:val="20"/>
                <w:szCs w:val="20"/>
              </w:rPr>
              <w:t>No</w:t>
            </w:r>
          </w:p>
        </w:tc>
        <w:tc>
          <w:tcPr>
            <w:tcW w:w="339"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7"/>
              <w:rPr>
                <w:rFonts w:asciiTheme="minorBidi" w:hAnsiTheme="minorBidi" w:cstheme="minorBidi"/>
                <w:b/>
                <w:bCs/>
                <w:sz w:val="20"/>
                <w:szCs w:val="20"/>
              </w:rPr>
            </w:pPr>
            <w:r>
              <w:rPr>
                <w:rFonts w:asciiTheme="minorBidi" w:hAnsiTheme="minorBidi" w:cstheme="minorBidi"/>
                <w:b/>
                <w:bCs/>
                <w:sz w:val="20"/>
                <w:szCs w:val="20"/>
              </w:rPr>
              <w:t>Yes</w:t>
            </w: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ind w:left="136"/>
              <w:rPr>
                <w:rFonts w:asciiTheme="minorBidi" w:hAnsiTheme="minorBidi" w:cstheme="minorBidi"/>
                <w:b/>
                <w:sz w:val="10"/>
                <w:rtl/>
              </w:rPr>
            </w:pPr>
          </w:p>
          <w:p w:rsidR="00816CF4" w:rsidRDefault="00816CF4">
            <w:pPr>
              <w:pStyle w:val="TableParagraph"/>
              <w:ind w:left="136"/>
              <w:rPr>
                <w:rFonts w:asciiTheme="minorBidi" w:hAnsiTheme="minorBidi" w:cstheme="minorBidi"/>
                <w:b/>
                <w:bCs/>
                <w:sz w:val="20"/>
                <w:szCs w:val="20"/>
              </w:rPr>
            </w:pPr>
            <w:r>
              <w:rPr>
                <w:rFonts w:asciiTheme="minorBidi" w:hAnsiTheme="minorBidi" w:cstheme="minorBidi"/>
                <w:b/>
                <w:bCs/>
                <w:sz w:val="20"/>
                <w:szCs w:val="20"/>
              </w:rPr>
              <w:t>Item</w:t>
            </w:r>
          </w:p>
        </w:tc>
        <w:tc>
          <w:tcPr>
            <w:tcW w:w="540"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131"/>
              <w:jc w:val="center"/>
              <w:rPr>
                <w:rFonts w:asciiTheme="minorBidi" w:hAnsiTheme="minorBidi" w:cstheme="minorBidi"/>
                <w:b/>
                <w:bCs/>
                <w:sz w:val="20"/>
                <w:szCs w:val="20"/>
              </w:rPr>
            </w:pPr>
            <w:r>
              <w:rPr>
                <w:rFonts w:asciiTheme="minorBidi" w:hAnsiTheme="minorBidi" w:cstheme="minorBidi"/>
                <w:b/>
                <w:bCs/>
                <w:sz w:val="20"/>
                <w:szCs w:val="20"/>
              </w:rPr>
              <w:t>no.</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36"/>
              <w:rPr>
                <w:rFonts w:asciiTheme="minorBidi" w:hAnsiTheme="minorBidi" w:cstheme="minorBidi"/>
                <w:sz w:val="20"/>
                <w:szCs w:val="20"/>
              </w:rPr>
            </w:pPr>
            <w:r>
              <w:rPr>
                <w:rFonts w:asciiTheme="minorBidi" w:hAnsiTheme="minorBidi" w:cstheme="minorBidi"/>
                <w:sz w:val="20"/>
                <w:szCs w:val="20"/>
              </w:rPr>
              <w:t>Is the crane S.W.L inscribed on it?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1</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Are lift paths specified clearly?</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2</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Is moving over the personnel or important equipment avoided?</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7"/>
              <w:ind w:left="136"/>
              <w:rPr>
                <w:rFonts w:asciiTheme="minorBidi" w:hAnsiTheme="minorBidi" w:cstheme="minorBidi"/>
                <w:sz w:val="20"/>
                <w:szCs w:val="20"/>
              </w:rPr>
            </w:pPr>
            <w:r>
              <w:rPr>
                <w:rFonts w:asciiTheme="minorBidi" w:hAnsiTheme="minorBidi" w:cstheme="minorBidi"/>
                <w:sz w:val="20"/>
                <w:szCs w:val="20"/>
              </w:rPr>
              <w:t xml:space="preserve">Are the driver and the rigger and other personnel involved in the operation trained? Provide documents. </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4</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7"/>
              <w:ind w:left="136"/>
              <w:rPr>
                <w:rFonts w:asciiTheme="minorBidi" w:hAnsiTheme="minorBidi" w:cstheme="minorBidi"/>
                <w:sz w:val="20"/>
                <w:szCs w:val="20"/>
              </w:rPr>
            </w:pPr>
            <w:r>
              <w:rPr>
                <w:rFonts w:asciiTheme="minorBidi" w:hAnsiTheme="minorBidi" w:cstheme="minorBidi"/>
                <w:sz w:val="20"/>
                <w:szCs w:val="20"/>
              </w:rPr>
              <w:t>Are the required radio communication equipment provided to the driver and the rigger?</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Is a safe pathway planned for the driver?</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6</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Is the lift path marked on the workshop floor with yellow paint?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7</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Have all devices and equipment been inspected before starting?</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8</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7"/>
              <w:ind w:left="136"/>
              <w:rPr>
                <w:rFonts w:asciiTheme="minorBidi" w:hAnsiTheme="minorBidi" w:cstheme="minorBidi"/>
                <w:sz w:val="20"/>
                <w:szCs w:val="20"/>
              </w:rPr>
            </w:pPr>
            <w:r>
              <w:rPr>
                <w:rFonts w:asciiTheme="minorBidi" w:hAnsiTheme="minorBidi" w:cstheme="minorBidi"/>
                <w:sz w:val="20"/>
                <w:szCs w:val="20"/>
              </w:rPr>
              <w:t>Have [rubber] paddings been installed at the end of the tracks to prevent damages to the equipment?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9</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 xml:space="preserve">Are all electrical devices equipped with </w:t>
            </w:r>
            <w:r>
              <w:rPr>
                <w:rFonts w:asciiTheme="minorBidi" w:hAnsiTheme="minorBidi" w:cstheme="minorBidi"/>
                <w:sz w:val="20"/>
                <w:szCs w:val="20"/>
                <w:lang w:bidi="fa-IR"/>
              </w:rPr>
              <w:t xml:space="preserve">the </w:t>
            </w:r>
            <w:proofErr w:type="spellStart"/>
            <w:r>
              <w:rPr>
                <w:rFonts w:asciiTheme="minorBidi" w:hAnsiTheme="minorBidi" w:cstheme="minorBidi"/>
                <w:sz w:val="20"/>
                <w:szCs w:val="20"/>
                <w:lang w:bidi="fa-IR"/>
              </w:rPr>
              <w:t>earthing</w:t>
            </w:r>
            <w:proofErr w:type="spellEnd"/>
            <w:r>
              <w:rPr>
                <w:rFonts w:asciiTheme="minorBidi" w:hAnsiTheme="minorBidi" w:cstheme="minorBidi"/>
                <w:sz w:val="20"/>
                <w:szCs w:val="20"/>
                <w:lang w:bidi="fa-IR"/>
              </w:rPr>
              <w:t xml:space="preserve"> system</w:t>
            </w:r>
            <w:r>
              <w:rPr>
                <w:rFonts w:asciiTheme="minorBidi" w:hAnsiTheme="minorBidi" w:cstheme="minorBidi"/>
                <w:sz w:val="20"/>
                <w:szCs w:val="20"/>
              </w:rPr>
              <w: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10</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Is the sound alarm clearly heard and understood by the workers?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11</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Is the crane equipped with yellow or red warning lights?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12</w:t>
            </w:r>
          </w:p>
        </w:tc>
      </w:tr>
      <w:tr w:rsidR="00816CF4" w:rsidTr="00816CF4">
        <w:trPr>
          <w:trHeight w:val="705"/>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1"/>
              <w:ind w:left="136"/>
              <w:rPr>
                <w:rFonts w:asciiTheme="minorBidi" w:hAnsiTheme="minorBidi" w:cstheme="minorBidi"/>
                <w:sz w:val="20"/>
                <w:szCs w:val="20"/>
                <w:rtl/>
              </w:rPr>
            </w:pPr>
            <w:r>
              <w:rPr>
                <w:rFonts w:asciiTheme="minorBidi" w:hAnsiTheme="minorBidi" w:cstheme="minorBidi"/>
                <w:sz w:val="20"/>
                <w:szCs w:val="20"/>
              </w:rPr>
              <w:t>Is the crane equipped with end stops at the end of its tracks to prevent it from getting off track?</w:t>
            </w:r>
          </w:p>
          <w:p w:rsidR="00816CF4" w:rsidRDefault="00816CF4">
            <w:pPr>
              <w:pStyle w:val="TableParagraph"/>
              <w:spacing w:before="111"/>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jc w:val="center"/>
              <w:rPr>
                <w:rFonts w:asciiTheme="minorBidi" w:hAnsiTheme="minorBidi" w:cstheme="minorBidi"/>
                <w:b/>
                <w:sz w:val="10"/>
                <w:rtl/>
              </w:rPr>
            </w:pPr>
          </w:p>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13</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3"/>
              <w:ind w:left="136"/>
              <w:rPr>
                <w:rFonts w:asciiTheme="minorBidi" w:hAnsiTheme="minorBidi" w:cstheme="minorBidi"/>
                <w:sz w:val="20"/>
                <w:szCs w:val="20"/>
                <w:rtl/>
              </w:rPr>
            </w:pPr>
            <w:r>
              <w:rPr>
                <w:rFonts w:asciiTheme="minorBidi" w:hAnsiTheme="minorBidi" w:cstheme="minorBidi"/>
                <w:sz w:val="20"/>
                <w:szCs w:val="20"/>
              </w:rPr>
              <w:t>Is the controller equipped with a lock to prevent potential incidents? Is the key in the possession of the person in charge of the crane?</w:t>
            </w:r>
          </w:p>
          <w:p w:rsidR="00816CF4" w:rsidRDefault="00816CF4">
            <w:pPr>
              <w:pStyle w:val="TableParagraph"/>
              <w:spacing w:before="122"/>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jc w:val="center"/>
              <w:rPr>
                <w:rFonts w:asciiTheme="minorBidi" w:hAnsiTheme="minorBidi" w:cstheme="minorBidi"/>
                <w:b/>
                <w:sz w:val="10"/>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14</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Is access to the controller restricted to authorized personnel?</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15</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Have direction arrows been installed on the controller?</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16</w:t>
            </w:r>
          </w:p>
        </w:tc>
      </w:tr>
      <w:tr w:rsidR="00816CF4" w:rsidTr="00816CF4">
        <w:trPr>
          <w:trHeight w:val="705"/>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4"/>
              <w:ind w:left="136"/>
              <w:rPr>
                <w:rFonts w:asciiTheme="minorBidi" w:hAnsiTheme="minorBidi" w:cstheme="minorBidi"/>
                <w:sz w:val="20"/>
                <w:szCs w:val="20"/>
                <w:rtl/>
              </w:rPr>
            </w:pPr>
            <w:r>
              <w:rPr>
                <w:rFonts w:asciiTheme="minorBidi" w:hAnsiTheme="minorBidi" w:cstheme="minorBidi"/>
                <w:sz w:val="20"/>
                <w:szCs w:val="20"/>
              </w:rPr>
              <w:t xml:space="preserve">Is there a fire extinguisher in the driver’s cabin? </w:t>
            </w:r>
            <w:proofErr w:type="gramStart"/>
            <w:r>
              <w:rPr>
                <w:rFonts w:asciiTheme="minorBidi" w:hAnsiTheme="minorBidi" w:cstheme="minorBidi"/>
                <w:sz w:val="20"/>
                <w:szCs w:val="20"/>
              </w:rPr>
              <w:t>and</w:t>
            </w:r>
            <w:proofErr w:type="gramEnd"/>
            <w:r>
              <w:rPr>
                <w:rFonts w:asciiTheme="minorBidi" w:hAnsiTheme="minorBidi" w:cstheme="minorBidi"/>
                <w:sz w:val="20"/>
                <w:szCs w:val="20"/>
              </w:rPr>
              <w:t xml:space="preserve"> do the driver and the rigger know how to use it?</w:t>
            </w:r>
          </w:p>
          <w:p w:rsidR="00816CF4" w:rsidRDefault="00816CF4">
            <w:pPr>
              <w:pStyle w:val="TableParagraph"/>
              <w:spacing w:before="122"/>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jc w:val="center"/>
              <w:rPr>
                <w:rFonts w:asciiTheme="minorBidi" w:hAnsiTheme="minorBidi" w:cstheme="minorBidi"/>
                <w:b/>
                <w:sz w:val="10"/>
                <w:rtl/>
              </w:rPr>
            </w:pPr>
          </w:p>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17</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Are the belts, wires, chains, and other accessories kept in a dry and suitable place?</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18</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36"/>
              <w:rPr>
                <w:rFonts w:asciiTheme="minorBidi" w:hAnsiTheme="minorBidi" w:cstheme="minorBidi"/>
                <w:sz w:val="20"/>
                <w:szCs w:val="20"/>
              </w:rPr>
            </w:pPr>
            <w:r>
              <w:rPr>
                <w:rFonts w:asciiTheme="minorBidi" w:hAnsiTheme="minorBidi" w:cstheme="minorBidi"/>
                <w:sz w:val="20"/>
                <w:szCs w:val="20"/>
              </w:rPr>
              <w:t>Is it forbidden to attach the tagline to the hook, wire rope, or shackles?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19</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Do the drivers have good sight and hearing?</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20</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136"/>
              <w:rPr>
                <w:rFonts w:asciiTheme="minorBidi" w:hAnsiTheme="minorBidi" w:cstheme="minorBidi"/>
                <w:sz w:val="20"/>
                <w:szCs w:val="20"/>
                <w:rtl/>
              </w:rPr>
            </w:pPr>
            <w:r>
              <w:rPr>
                <w:rFonts w:asciiTheme="minorBidi" w:hAnsiTheme="minorBidi" w:cstheme="minorBidi"/>
                <w:sz w:val="20"/>
                <w:szCs w:val="20"/>
              </w:rPr>
              <w:t>Are the wire ropes decommissioned if they are crushed, rusted, or have more than one strand broken in twenty (more than 5%)?</w:t>
            </w:r>
          </w:p>
          <w:p w:rsidR="00816CF4" w:rsidRDefault="00816CF4">
            <w:pPr>
              <w:pStyle w:val="TableParagraph"/>
              <w:spacing w:before="63"/>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
              <w:jc w:val="center"/>
              <w:rPr>
                <w:rFonts w:asciiTheme="minorBidi" w:hAnsiTheme="minorBidi" w:cstheme="minorBidi"/>
                <w:b/>
                <w:sz w:val="10"/>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21</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2"/>
              <w:ind w:left="136"/>
              <w:rPr>
                <w:rFonts w:asciiTheme="minorBidi" w:hAnsiTheme="minorBidi" w:cstheme="minorBidi"/>
                <w:sz w:val="20"/>
                <w:szCs w:val="20"/>
                <w:rtl/>
              </w:rPr>
            </w:pPr>
            <w:r>
              <w:rPr>
                <w:rFonts w:asciiTheme="minorBidi" w:hAnsiTheme="minorBidi" w:cstheme="minorBidi"/>
                <w:sz w:val="20"/>
                <w:szCs w:val="20"/>
              </w:rPr>
              <w:t>Are wire ropes lubricated according to the manufacturer’s instructions and are they kept from contact with acids, hot metals, and corrosive materials?</w:t>
            </w:r>
          </w:p>
          <w:p w:rsidR="00816CF4" w:rsidRDefault="00816CF4">
            <w:pPr>
              <w:pStyle w:val="TableParagraph"/>
              <w:spacing w:before="124"/>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jc w:val="center"/>
              <w:rPr>
                <w:rFonts w:asciiTheme="minorBidi" w:hAnsiTheme="minorBidi" w:cstheme="minorBidi"/>
                <w:b/>
                <w:sz w:val="10"/>
                <w:rtl/>
              </w:rPr>
            </w:pPr>
          </w:p>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22</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Pr>
            </w:pPr>
            <w:r>
              <w:rPr>
                <w:rFonts w:asciiTheme="minorBidi" w:hAnsiTheme="minorBidi" w:cstheme="minorBidi"/>
                <w:sz w:val="20"/>
                <w:szCs w:val="20"/>
              </w:rPr>
              <w:t>Are outriggers used when the crane is parked?</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23</w:t>
            </w:r>
          </w:p>
        </w:tc>
      </w:tr>
      <w:tr w:rsidR="00816CF4" w:rsidTr="00816CF4">
        <w:trPr>
          <w:trHeight w:val="698"/>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ind w:left="136"/>
              <w:rPr>
                <w:rFonts w:asciiTheme="minorBidi" w:hAnsiTheme="minorBidi" w:cstheme="minorBidi"/>
                <w:b/>
                <w:sz w:val="11"/>
                <w:rtl/>
              </w:rPr>
            </w:pPr>
          </w:p>
          <w:p w:rsidR="00816CF4" w:rsidRDefault="00816CF4">
            <w:pPr>
              <w:pStyle w:val="TableParagraph"/>
              <w:ind w:left="136"/>
              <w:rPr>
                <w:rFonts w:asciiTheme="minorBidi" w:hAnsiTheme="minorBidi" w:cstheme="minorBidi"/>
                <w:sz w:val="20"/>
                <w:szCs w:val="20"/>
              </w:rPr>
            </w:pPr>
            <w:r>
              <w:rPr>
                <w:rFonts w:asciiTheme="minorBidi" w:hAnsiTheme="minorBidi" w:cstheme="minorBidi"/>
                <w:sz w:val="20"/>
                <w:szCs w:val="20"/>
              </w:rPr>
              <w:t>Are the outriggers fully extended and are they parallel?</w:t>
            </w: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5"/>
              <w:jc w:val="center"/>
              <w:rPr>
                <w:rFonts w:asciiTheme="minorBidi" w:hAnsiTheme="minorBidi" w:cstheme="minorBidi"/>
                <w:b/>
                <w:sz w:val="9"/>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24</w:t>
            </w:r>
          </w:p>
        </w:tc>
      </w:tr>
    </w:tbl>
    <w:p w:rsidR="00816CF4" w:rsidRDefault="00816CF4" w:rsidP="00816CF4">
      <w:pPr>
        <w:widowControl/>
        <w:autoSpaceDE/>
        <w:autoSpaceDN/>
        <w:rPr>
          <w:rFonts w:asciiTheme="minorBidi" w:hAnsiTheme="minorBidi" w:cstheme="minorBidi"/>
          <w:sz w:val="19"/>
        </w:rPr>
        <w:sectPr w:rsidR="00816CF4">
          <w:pgSz w:w="12240" w:h="15840"/>
          <w:pgMar w:top="1420" w:right="1460" w:bottom="1020" w:left="1300" w:header="720" w:footer="720" w:gutter="0"/>
          <w:cols w:space="720"/>
        </w:sect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2"/>
        <w:rPr>
          <w:rFonts w:asciiTheme="minorBidi" w:hAnsiTheme="minorBidi" w:cstheme="minorBidi"/>
          <w:sz w:val="14"/>
        </w:rPr>
      </w:pPr>
    </w:p>
    <w:tbl>
      <w:tblPr>
        <w:bidiVisual/>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8"/>
        <w:gridCol w:w="300"/>
        <w:gridCol w:w="339"/>
        <w:gridCol w:w="6469"/>
        <w:gridCol w:w="540"/>
      </w:tblGrid>
      <w:tr w:rsidR="00816CF4" w:rsidTr="00816CF4">
        <w:trPr>
          <w:trHeight w:val="68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rPr>
                <w:rFonts w:asciiTheme="minorBidi" w:hAnsiTheme="minorBidi" w:cstheme="minorBidi"/>
                <w:sz w:val="15"/>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Description</w:t>
            </w:r>
          </w:p>
        </w:tc>
        <w:tc>
          <w:tcPr>
            <w:tcW w:w="300"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line="217" w:lineRule="exact"/>
              <w:rPr>
                <w:rFonts w:asciiTheme="minorBidi" w:hAnsiTheme="minorBidi" w:cstheme="minorBidi"/>
                <w:b/>
                <w:bCs/>
                <w:sz w:val="20"/>
                <w:szCs w:val="20"/>
              </w:rPr>
            </w:pPr>
            <w:r>
              <w:rPr>
                <w:rFonts w:asciiTheme="minorBidi" w:hAnsiTheme="minorBidi" w:cstheme="minorBidi"/>
                <w:b/>
                <w:bCs/>
                <w:sz w:val="20"/>
                <w:szCs w:val="20"/>
              </w:rPr>
              <w:t>No</w:t>
            </w:r>
          </w:p>
        </w:tc>
        <w:tc>
          <w:tcPr>
            <w:tcW w:w="339"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7"/>
              <w:rPr>
                <w:rFonts w:asciiTheme="minorBidi" w:hAnsiTheme="minorBidi" w:cstheme="minorBidi"/>
                <w:b/>
                <w:bCs/>
                <w:sz w:val="20"/>
                <w:szCs w:val="20"/>
              </w:rPr>
            </w:pPr>
            <w:r>
              <w:rPr>
                <w:rFonts w:asciiTheme="minorBidi" w:hAnsiTheme="minorBidi" w:cstheme="minorBidi"/>
                <w:b/>
                <w:bCs/>
                <w:sz w:val="20"/>
                <w:szCs w:val="20"/>
              </w:rPr>
              <w:t>Yes</w:t>
            </w: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ind w:left="136"/>
              <w:rPr>
                <w:rFonts w:asciiTheme="minorBidi" w:hAnsiTheme="minorBidi" w:cstheme="minorBidi"/>
                <w:sz w:val="15"/>
                <w:rtl/>
              </w:rPr>
            </w:pPr>
          </w:p>
          <w:p w:rsidR="00816CF4" w:rsidRDefault="00816CF4">
            <w:pPr>
              <w:pStyle w:val="TableParagraph"/>
              <w:ind w:left="136"/>
              <w:rPr>
                <w:rFonts w:asciiTheme="minorBidi" w:hAnsiTheme="minorBidi" w:cstheme="minorBidi"/>
                <w:b/>
                <w:bCs/>
                <w:sz w:val="20"/>
                <w:szCs w:val="20"/>
              </w:rPr>
            </w:pPr>
            <w:r>
              <w:rPr>
                <w:rFonts w:asciiTheme="minorBidi" w:hAnsiTheme="minorBidi" w:cstheme="minorBidi"/>
                <w:b/>
                <w:bCs/>
                <w:sz w:val="20"/>
                <w:szCs w:val="20"/>
              </w:rPr>
              <w:t>Item</w:t>
            </w:r>
          </w:p>
        </w:tc>
        <w:tc>
          <w:tcPr>
            <w:tcW w:w="540"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131"/>
              <w:jc w:val="center"/>
              <w:rPr>
                <w:rFonts w:asciiTheme="minorBidi" w:hAnsiTheme="minorBidi" w:cstheme="minorBidi"/>
                <w:b/>
                <w:bCs/>
                <w:sz w:val="20"/>
                <w:szCs w:val="20"/>
              </w:rPr>
            </w:pPr>
            <w:r>
              <w:rPr>
                <w:rFonts w:asciiTheme="minorBidi" w:hAnsiTheme="minorBidi" w:cstheme="minorBidi"/>
                <w:b/>
                <w:bCs/>
                <w:sz w:val="20"/>
                <w:szCs w:val="20"/>
              </w:rPr>
              <w:t>no.</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136"/>
              <w:rPr>
                <w:rFonts w:asciiTheme="minorBidi" w:hAnsiTheme="minorBidi" w:cstheme="minorBidi"/>
                <w:sz w:val="20"/>
                <w:szCs w:val="20"/>
                <w:rtl/>
              </w:rPr>
            </w:pPr>
            <w:r>
              <w:rPr>
                <w:rFonts w:asciiTheme="minorBidi" w:hAnsiTheme="minorBidi" w:cstheme="minorBidi"/>
                <w:sz w:val="20"/>
                <w:szCs w:val="20"/>
              </w:rPr>
              <w:t xml:space="preserve">Are hydraulic equipment, such as outriggers and lifting arms, inspected for oil leaks? </w:t>
            </w:r>
          </w:p>
          <w:p w:rsidR="00816CF4" w:rsidRDefault="00816CF4">
            <w:pPr>
              <w:pStyle w:val="TableParagraph"/>
              <w:spacing w:before="62"/>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3"/>
              <w:jc w:val="center"/>
              <w:rPr>
                <w:rFonts w:asciiTheme="minorBidi" w:hAnsiTheme="minorBidi" w:cstheme="minorBidi"/>
                <w:sz w:val="15"/>
                <w:rtl/>
              </w:rPr>
            </w:pPr>
          </w:p>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25</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9"/>
              <w:ind w:left="136"/>
              <w:rPr>
                <w:rFonts w:asciiTheme="minorBidi" w:hAnsiTheme="minorBidi" w:cstheme="minorBidi"/>
                <w:sz w:val="20"/>
                <w:szCs w:val="20"/>
                <w:rtl/>
              </w:rPr>
            </w:pPr>
            <w:r>
              <w:rPr>
                <w:rFonts w:asciiTheme="minorBidi" w:hAnsiTheme="minorBidi" w:cstheme="minorBidi"/>
                <w:sz w:val="20"/>
                <w:szCs w:val="20"/>
              </w:rPr>
              <w:t>Is the safety latch positioned properly to secure the load from falling?</w:t>
            </w:r>
          </w:p>
          <w:p w:rsidR="00816CF4" w:rsidRDefault="00816CF4">
            <w:pPr>
              <w:pStyle w:val="TableParagraph"/>
              <w:spacing w:before="113"/>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26</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3"/>
              <w:ind w:left="136"/>
              <w:rPr>
                <w:rFonts w:asciiTheme="minorBidi" w:hAnsiTheme="minorBidi" w:cstheme="minorBidi"/>
                <w:sz w:val="20"/>
                <w:szCs w:val="20"/>
                <w:rtl/>
              </w:rPr>
            </w:pPr>
            <w:r>
              <w:rPr>
                <w:rFonts w:asciiTheme="minorBidi" w:hAnsiTheme="minorBidi" w:cstheme="minorBidi"/>
                <w:sz w:val="20"/>
                <w:szCs w:val="20"/>
              </w:rPr>
              <w:t>Has the equipment been checked for oil leaks? Are the wire ropes, the cut-off switch, and brakes in good condition?</w:t>
            </w:r>
          </w:p>
          <w:p w:rsidR="00816CF4" w:rsidRDefault="00816CF4">
            <w:pPr>
              <w:pStyle w:val="TableParagraph"/>
              <w:spacing w:before="123"/>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27</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Pr>
            </w:pPr>
            <w:r>
              <w:rPr>
                <w:rFonts w:asciiTheme="minorBidi" w:hAnsiTheme="minorBidi" w:cstheme="minorBidi"/>
                <w:sz w:val="20"/>
                <w:szCs w:val="20"/>
              </w:rPr>
              <w:t>Have the hook and the levers been tested?</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28</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Was the location inspected before setting up the outrigger and have timbers been placed under the outriggers?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29</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 xml:space="preserve">Has it been verified that there are no </w:t>
            </w:r>
            <w:proofErr w:type="spellStart"/>
            <w:r>
              <w:rPr>
                <w:rFonts w:asciiTheme="minorBidi" w:hAnsiTheme="minorBidi" w:cstheme="minorBidi"/>
                <w:sz w:val="20"/>
                <w:szCs w:val="20"/>
              </w:rPr>
              <w:t>powerlines</w:t>
            </w:r>
            <w:proofErr w:type="spellEnd"/>
            <w:r>
              <w:rPr>
                <w:rFonts w:asciiTheme="minorBidi" w:hAnsiTheme="minorBidi" w:cstheme="minorBidi"/>
                <w:sz w:val="20"/>
                <w:szCs w:val="20"/>
              </w:rPr>
              <w:t xml:space="preserve"> above the crane?</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30</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 xml:space="preserve">In case there is a </w:t>
            </w:r>
            <w:proofErr w:type="spellStart"/>
            <w:r>
              <w:rPr>
                <w:rFonts w:asciiTheme="minorBidi" w:hAnsiTheme="minorBidi" w:cstheme="minorBidi"/>
                <w:sz w:val="20"/>
                <w:szCs w:val="20"/>
              </w:rPr>
              <w:t>powerline</w:t>
            </w:r>
            <w:proofErr w:type="spellEnd"/>
            <w:r>
              <w:rPr>
                <w:rFonts w:asciiTheme="minorBidi" w:hAnsiTheme="minorBidi" w:cstheme="minorBidi"/>
                <w:sz w:val="20"/>
                <w:szCs w:val="20"/>
              </w:rPr>
              <w:t>, has the crane been set up at a safe distance?</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31</w:t>
            </w:r>
          </w:p>
        </w:tc>
      </w:tr>
      <w:tr w:rsidR="00816CF4" w:rsidTr="00816CF4">
        <w:trPr>
          <w:trHeight w:val="705"/>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tl/>
              </w:rPr>
            </w:pPr>
            <w:r>
              <w:rPr>
                <w:rFonts w:asciiTheme="minorBidi" w:hAnsiTheme="minorBidi" w:cstheme="minorBidi"/>
                <w:sz w:val="20"/>
                <w:szCs w:val="20"/>
              </w:rPr>
              <w:t>Is the rigger familiar with the hand signals and the regulations and is he technically informed about the job?</w:t>
            </w:r>
          </w:p>
          <w:p w:rsidR="00816CF4" w:rsidRDefault="00816CF4">
            <w:pPr>
              <w:pStyle w:val="TableParagraph"/>
              <w:spacing w:before="116"/>
              <w:ind w:left="136"/>
              <w:rPr>
                <w:rFonts w:asciiTheme="minorBidi" w:hAnsiTheme="minorBidi" w:cstheme="minorBidi"/>
                <w:sz w:val="20"/>
                <w:szCs w:val="20"/>
              </w:rPr>
            </w:pPr>
            <w:r>
              <w:rPr>
                <w:rFonts w:asciiTheme="minorBidi" w:hAnsiTheme="minorBidi" w:cstheme="minorBidi"/>
                <w:sz w:val="20"/>
                <w:szCs w:val="20"/>
              </w:rPr>
              <w:t>(Provide documents)</w:t>
            </w: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32</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36"/>
              <w:rPr>
                <w:rFonts w:asciiTheme="minorBidi" w:hAnsiTheme="minorBidi" w:cstheme="minorBidi"/>
                <w:sz w:val="20"/>
                <w:szCs w:val="20"/>
              </w:rPr>
            </w:pPr>
            <w:r>
              <w:rPr>
                <w:rFonts w:asciiTheme="minorBidi" w:hAnsiTheme="minorBidi" w:cstheme="minorBidi"/>
                <w:sz w:val="20"/>
                <w:szCs w:val="20"/>
              </w:rPr>
              <w:t>Is the driver familiar with the chart load?</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33</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Pr>
            </w:pPr>
            <w:r>
              <w:rPr>
                <w:rFonts w:asciiTheme="minorBidi" w:hAnsiTheme="minorBidi" w:cstheme="minorBidi"/>
                <w:sz w:val="20"/>
                <w:szCs w:val="20"/>
              </w:rPr>
              <w:t>Are the drivers licensed and are their medical records available?</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34</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Pr>
            </w:pPr>
            <w:r>
              <w:rPr>
                <w:rFonts w:asciiTheme="minorBidi" w:hAnsiTheme="minorBidi" w:cstheme="minorBidi"/>
                <w:sz w:val="20"/>
                <w:szCs w:val="20"/>
              </w:rPr>
              <w:t>Is the safety unit informed if the load reaches the working load limit?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35</w:t>
            </w:r>
          </w:p>
        </w:tc>
      </w:tr>
      <w:tr w:rsidR="00816CF4" w:rsidTr="00816CF4">
        <w:trPr>
          <w:trHeight w:val="893"/>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136"/>
              <w:rPr>
                <w:rFonts w:asciiTheme="minorBidi" w:hAnsiTheme="minorBidi" w:cstheme="minorBidi"/>
                <w:sz w:val="20"/>
                <w:szCs w:val="20"/>
                <w:rtl/>
              </w:rPr>
            </w:pPr>
            <w:r>
              <w:rPr>
                <w:rFonts w:asciiTheme="minorBidi" w:hAnsiTheme="minorBidi" w:cstheme="minorBidi"/>
                <w:sz w:val="20"/>
                <w:szCs w:val="20"/>
              </w:rPr>
              <w:t xml:space="preserve">Are heavy objects loaded under the supervision of safety authorities and early in the morning (so there is time to fix potential issues)? </w:t>
            </w:r>
          </w:p>
          <w:p w:rsidR="00816CF4" w:rsidRDefault="00816CF4">
            <w:pPr>
              <w:pStyle w:val="TableParagraph"/>
              <w:spacing w:before="57"/>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36</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36"/>
              <w:rPr>
                <w:rFonts w:asciiTheme="minorBidi" w:hAnsiTheme="minorBidi" w:cstheme="minorBidi"/>
                <w:sz w:val="20"/>
                <w:szCs w:val="20"/>
              </w:rPr>
            </w:pPr>
            <w:r>
              <w:rPr>
                <w:rFonts w:asciiTheme="minorBidi" w:hAnsiTheme="minorBidi" w:cstheme="minorBidi"/>
                <w:sz w:val="20"/>
                <w:szCs w:val="20"/>
              </w:rPr>
              <w:t>Is there a man basket for raising the persons working at height?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37</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36"/>
              <w:rPr>
                <w:rFonts w:asciiTheme="minorBidi" w:hAnsiTheme="minorBidi" w:cstheme="minorBidi"/>
                <w:sz w:val="20"/>
                <w:szCs w:val="20"/>
              </w:rPr>
            </w:pPr>
            <w:r>
              <w:rPr>
                <w:rFonts w:asciiTheme="minorBidi" w:hAnsiTheme="minorBidi" w:cstheme="minorBidi"/>
                <w:sz w:val="20"/>
                <w:szCs w:val="20"/>
              </w:rPr>
              <w:t xml:space="preserve"> Is the S.W.L of the man basket specified?</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38</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36"/>
              <w:rPr>
                <w:rFonts w:asciiTheme="minorBidi" w:hAnsiTheme="minorBidi" w:cstheme="minorBidi"/>
                <w:sz w:val="20"/>
                <w:szCs w:val="20"/>
              </w:rPr>
            </w:pPr>
            <w:r>
              <w:rPr>
                <w:rFonts w:asciiTheme="minorBidi" w:hAnsiTheme="minorBidi" w:cstheme="minorBidi"/>
                <w:sz w:val="20"/>
                <w:szCs w:val="20"/>
              </w:rPr>
              <w:t>Are there harnesses available for the personnel working in the man basket?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39</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36"/>
              <w:rPr>
                <w:rFonts w:asciiTheme="minorBidi" w:hAnsiTheme="minorBidi" w:cstheme="minorBidi"/>
                <w:sz w:val="20"/>
                <w:szCs w:val="20"/>
              </w:rPr>
            </w:pPr>
            <w:r>
              <w:rPr>
                <w:rFonts w:asciiTheme="minorBidi" w:hAnsiTheme="minorBidi" w:cstheme="minorBidi"/>
                <w:sz w:val="20"/>
                <w:szCs w:val="20"/>
              </w:rPr>
              <w:t>Are there safety grips inside the man basket?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40</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Have safety arrangements been made for preventing the fall of objects?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41</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36"/>
              <w:rPr>
                <w:rFonts w:asciiTheme="minorBidi" w:hAnsiTheme="minorBidi" w:cstheme="minorBidi"/>
                <w:sz w:val="20"/>
                <w:szCs w:val="20"/>
              </w:rPr>
            </w:pPr>
            <w:r>
              <w:rPr>
                <w:rFonts w:asciiTheme="minorBidi" w:hAnsiTheme="minorBidi" w:cstheme="minorBidi"/>
                <w:sz w:val="20"/>
                <w:szCs w:val="20"/>
              </w:rPr>
              <w:t>Is the man basket secured to the tagline?</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42</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136"/>
              <w:rPr>
                <w:rFonts w:asciiTheme="minorBidi" w:hAnsiTheme="minorBidi" w:cstheme="minorBidi"/>
                <w:sz w:val="20"/>
                <w:szCs w:val="20"/>
                <w:rtl/>
              </w:rPr>
            </w:pPr>
            <w:r>
              <w:rPr>
                <w:rFonts w:asciiTheme="minorBidi" w:hAnsiTheme="minorBidi" w:cstheme="minorBidi"/>
                <w:sz w:val="20"/>
                <w:szCs w:val="20"/>
              </w:rPr>
              <w:t xml:space="preserve">Is it forbidden for the driver to listen to music-players, use cell phones, etc. while working? </w:t>
            </w:r>
          </w:p>
          <w:p w:rsidR="00816CF4" w:rsidRDefault="00816CF4">
            <w:pPr>
              <w:pStyle w:val="TableParagraph"/>
              <w:spacing w:before="62"/>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3"/>
              <w:jc w:val="center"/>
              <w:rPr>
                <w:rFonts w:asciiTheme="minorBidi" w:hAnsiTheme="minorBidi" w:cstheme="minorBidi"/>
                <w:sz w:val="15"/>
                <w:rtl/>
              </w:rPr>
            </w:pPr>
          </w:p>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43</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For non-telescopic booms, if the boom is long, is it placed horizontally on the ground?</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44</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Are the boom repressed and the cabin door locked after the job is done?</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line="301" w:lineRule="exact"/>
              <w:jc w:val="center"/>
              <w:rPr>
                <w:rFonts w:asciiTheme="minorBidi" w:hAnsiTheme="minorBidi" w:cstheme="minorBidi"/>
                <w:b/>
                <w:sz w:val="19"/>
              </w:rPr>
            </w:pPr>
            <w:r>
              <w:rPr>
                <w:rFonts w:asciiTheme="minorBidi" w:hAnsiTheme="minorBidi" w:cstheme="minorBidi"/>
                <w:b/>
                <w:sz w:val="19"/>
              </w:rPr>
              <w:t>45</w:t>
            </w:r>
          </w:p>
        </w:tc>
      </w:tr>
      <w:tr w:rsidR="00816CF4" w:rsidTr="00816CF4">
        <w:trPr>
          <w:trHeight w:val="705"/>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ind w:left="136"/>
              <w:rPr>
                <w:rFonts w:asciiTheme="minorBidi" w:hAnsiTheme="minorBidi" w:cstheme="minorBidi"/>
                <w:sz w:val="20"/>
                <w:szCs w:val="20"/>
                <w:rtl/>
              </w:rPr>
            </w:pPr>
            <w:r>
              <w:rPr>
                <w:rFonts w:asciiTheme="minorBidi" w:hAnsiTheme="minorBidi" w:cstheme="minorBidi"/>
                <w:sz w:val="20"/>
                <w:szCs w:val="20"/>
              </w:rPr>
              <w:t xml:space="preserve">Is it forbidden to use the release lever (that causes the wire rope to move at a fast pace) when using the </w:t>
            </w:r>
            <w:proofErr w:type="spellStart"/>
            <w:r>
              <w:rPr>
                <w:rFonts w:asciiTheme="minorBidi" w:hAnsiTheme="minorBidi" w:cstheme="minorBidi"/>
                <w:sz w:val="20"/>
                <w:szCs w:val="20"/>
                <w:highlight w:val="yellow"/>
              </w:rPr>
              <w:t>techwise</w:t>
            </w:r>
            <w:proofErr w:type="spellEnd"/>
            <w:r>
              <w:rPr>
                <w:rFonts w:asciiTheme="minorBidi" w:hAnsiTheme="minorBidi" w:cstheme="minorBidi"/>
                <w:sz w:val="20"/>
                <w:szCs w:val="20"/>
              </w:rPr>
              <w:t>?</w:t>
            </w:r>
          </w:p>
          <w:p w:rsidR="00816CF4" w:rsidRDefault="00816CF4">
            <w:pPr>
              <w:pStyle w:val="TableParagraph"/>
              <w:spacing w:before="56"/>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46</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36"/>
              <w:rPr>
                <w:rFonts w:asciiTheme="minorBidi" w:hAnsiTheme="minorBidi" w:cstheme="minorBidi"/>
                <w:sz w:val="20"/>
                <w:szCs w:val="20"/>
              </w:rPr>
            </w:pPr>
            <w:r>
              <w:rPr>
                <w:rFonts w:asciiTheme="minorBidi" w:hAnsiTheme="minorBidi" w:cstheme="minorBidi"/>
                <w:sz w:val="20"/>
                <w:szCs w:val="20"/>
              </w:rPr>
              <w:t>Are all loads and man baskets tethered by a tagline while moving?</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47</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Pr>
            </w:pPr>
            <w:r>
              <w:rPr>
                <w:rFonts w:asciiTheme="minorBidi" w:hAnsiTheme="minorBidi" w:cstheme="minorBidi"/>
                <w:sz w:val="20"/>
                <w:szCs w:val="20"/>
              </w:rPr>
              <w:t>Are different-sized loads handled separately?</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48</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Is it forbidden to remain under or on top of a suspended load?</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49</w:t>
            </w:r>
          </w:p>
        </w:tc>
      </w:tr>
    </w:tbl>
    <w:p w:rsidR="00816CF4" w:rsidRDefault="00816CF4" w:rsidP="00816CF4">
      <w:pPr>
        <w:widowControl/>
        <w:autoSpaceDE/>
        <w:autoSpaceDN/>
        <w:rPr>
          <w:rFonts w:asciiTheme="minorBidi" w:hAnsiTheme="minorBidi" w:cstheme="minorBidi"/>
          <w:sz w:val="19"/>
        </w:rPr>
        <w:sectPr w:rsidR="00816CF4">
          <w:pgSz w:w="12240" w:h="15840"/>
          <w:pgMar w:top="1420" w:right="1460" w:bottom="1020" w:left="1300" w:header="720" w:footer="720" w:gutter="0"/>
          <w:cols w:space="720"/>
        </w:sect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2"/>
        <w:rPr>
          <w:rFonts w:asciiTheme="minorBidi" w:hAnsiTheme="minorBidi" w:cstheme="minorBidi"/>
          <w:sz w:val="14"/>
        </w:rPr>
      </w:pPr>
    </w:p>
    <w:tbl>
      <w:tblPr>
        <w:bidiVisual/>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8"/>
        <w:gridCol w:w="300"/>
        <w:gridCol w:w="339"/>
        <w:gridCol w:w="6469"/>
        <w:gridCol w:w="540"/>
      </w:tblGrid>
      <w:tr w:rsidR="00816CF4" w:rsidTr="00816CF4">
        <w:trPr>
          <w:trHeight w:val="68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rPr>
                <w:rFonts w:asciiTheme="minorBidi" w:hAnsiTheme="minorBidi" w:cstheme="minorBidi"/>
                <w:sz w:val="15"/>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Description</w:t>
            </w:r>
          </w:p>
        </w:tc>
        <w:tc>
          <w:tcPr>
            <w:tcW w:w="300"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line="217" w:lineRule="exact"/>
              <w:rPr>
                <w:rFonts w:asciiTheme="minorBidi" w:hAnsiTheme="minorBidi" w:cstheme="minorBidi"/>
                <w:b/>
                <w:bCs/>
                <w:sz w:val="20"/>
                <w:szCs w:val="20"/>
              </w:rPr>
            </w:pPr>
            <w:r>
              <w:rPr>
                <w:rFonts w:asciiTheme="minorBidi" w:hAnsiTheme="minorBidi" w:cstheme="minorBidi"/>
                <w:b/>
                <w:bCs/>
                <w:sz w:val="20"/>
                <w:szCs w:val="20"/>
              </w:rPr>
              <w:t>No</w:t>
            </w:r>
          </w:p>
        </w:tc>
        <w:tc>
          <w:tcPr>
            <w:tcW w:w="339"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7"/>
              <w:rPr>
                <w:rFonts w:asciiTheme="minorBidi" w:hAnsiTheme="minorBidi" w:cstheme="minorBidi"/>
                <w:b/>
                <w:bCs/>
                <w:sz w:val="20"/>
                <w:szCs w:val="20"/>
              </w:rPr>
            </w:pPr>
            <w:r>
              <w:rPr>
                <w:rFonts w:asciiTheme="minorBidi" w:hAnsiTheme="minorBidi" w:cstheme="minorBidi"/>
                <w:b/>
                <w:bCs/>
                <w:sz w:val="20"/>
                <w:szCs w:val="20"/>
              </w:rPr>
              <w:t>Yes</w:t>
            </w: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ind w:left="136"/>
              <w:rPr>
                <w:rFonts w:asciiTheme="minorBidi" w:hAnsiTheme="minorBidi" w:cstheme="minorBidi"/>
                <w:sz w:val="15"/>
                <w:rtl/>
              </w:rPr>
            </w:pPr>
          </w:p>
          <w:p w:rsidR="00816CF4" w:rsidRDefault="00816CF4">
            <w:pPr>
              <w:pStyle w:val="TableParagraph"/>
              <w:ind w:left="136"/>
              <w:rPr>
                <w:rFonts w:asciiTheme="minorBidi" w:hAnsiTheme="minorBidi" w:cstheme="minorBidi"/>
                <w:b/>
                <w:bCs/>
                <w:sz w:val="20"/>
                <w:szCs w:val="20"/>
              </w:rPr>
            </w:pPr>
            <w:r>
              <w:rPr>
                <w:rFonts w:asciiTheme="minorBidi" w:hAnsiTheme="minorBidi" w:cstheme="minorBidi"/>
                <w:b/>
                <w:bCs/>
                <w:sz w:val="20"/>
                <w:szCs w:val="20"/>
              </w:rPr>
              <w:t>Item</w:t>
            </w:r>
          </w:p>
        </w:tc>
        <w:tc>
          <w:tcPr>
            <w:tcW w:w="540" w:type="dxa"/>
            <w:tcBorders>
              <w:top w:val="single" w:sz="4" w:space="0" w:color="000000"/>
              <w:left w:val="single" w:sz="4" w:space="0" w:color="000000"/>
              <w:bottom w:val="single" w:sz="4" w:space="0" w:color="000000"/>
              <w:right w:val="single" w:sz="4" w:space="0" w:color="000000"/>
            </w:tcBorders>
            <w:textDirection w:val="btLr"/>
            <w:hideMark/>
          </w:tcPr>
          <w:p w:rsidR="00816CF4" w:rsidRDefault="00816CF4">
            <w:pPr>
              <w:pStyle w:val="TableParagraph"/>
              <w:spacing w:before="131"/>
              <w:jc w:val="center"/>
              <w:rPr>
                <w:rFonts w:asciiTheme="minorBidi" w:hAnsiTheme="minorBidi" w:cstheme="minorBidi"/>
                <w:b/>
                <w:bCs/>
                <w:sz w:val="20"/>
                <w:szCs w:val="20"/>
              </w:rPr>
            </w:pPr>
            <w:r>
              <w:rPr>
                <w:rFonts w:asciiTheme="minorBidi" w:hAnsiTheme="minorBidi" w:cstheme="minorBidi"/>
                <w:b/>
                <w:bCs/>
                <w:sz w:val="20"/>
                <w:szCs w:val="20"/>
              </w:rPr>
              <w:t>no.</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Have standard belts, shackles, wires, hooks, etc. been incorporated?</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50</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36"/>
              <w:rPr>
                <w:rFonts w:asciiTheme="minorBidi" w:hAnsiTheme="minorBidi" w:cstheme="minorBidi"/>
                <w:sz w:val="20"/>
                <w:szCs w:val="20"/>
              </w:rPr>
            </w:pPr>
            <w:r>
              <w:rPr>
                <w:rFonts w:asciiTheme="minorBidi" w:hAnsiTheme="minorBidi" w:cstheme="minorBidi"/>
                <w:sz w:val="20"/>
                <w:szCs w:val="20"/>
              </w:rPr>
              <w:t>Is the S.W.L of the equipment specified on them?</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51</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ind w:left="136"/>
              <w:rPr>
                <w:rFonts w:asciiTheme="minorBidi" w:hAnsiTheme="minorBidi" w:cstheme="minorBidi"/>
                <w:sz w:val="20"/>
                <w:szCs w:val="20"/>
                <w:rtl/>
              </w:rPr>
            </w:pPr>
            <w:r>
              <w:rPr>
                <w:rFonts w:asciiTheme="minorBidi" w:hAnsiTheme="minorBidi" w:cstheme="minorBidi"/>
                <w:sz w:val="20"/>
                <w:szCs w:val="20"/>
              </w:rPr>
              <w:t>Is the rotating crane set up at a safe distance (600 mm) from stationary objects?</w:t>
            </w:r>
          </w:p>
          <w:p w:rsidR="00816CF4" w:rsidRDefault="00816CF4">
            <w:pPr>
              <w:pStyle w:val="TableParagraph"/>
              <w:spacing w:before="62"/>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52</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36"/>
              <w:rPr>
                <w:rFonts w:asciiTheme="minorBidi" w:hAnsiTheme="minorBidi" w:cstheme="minorBidi"/>
                <w:sz w:val="20"/>
                <w:szCs w:val="20"/>
              </w:rPr>
            </w:pPr>
            <w:r>
              <w:rPr>
                <w:rFonts w:asciiTheme="minorBidi" w:hAnsiTheme="minorBidi" w:cstheme="minorBidi"/>
                <w:sz w:val="20"/>
                <w:szCs w:val="20"/>
              </w:rPr>
              <w:t>Has the belt been inspected for kinks or tear?</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53</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1"/>
              <w:ind w:left="136"/>
              <w:rPr>
                <w:rFonts w:asciiTheme="minorBidi" w:hAnsiTheme="minorBidi" w:cstheme="minorBidi"/>
                <w:sz w:val="20"/>
                <w:szCs w:val="20"/>
                <w:rtl/>
              </w:rPr>
            </w:pPr>
            <w:r>
              <w:rPr>
                <w:rFonts w:asciiTheme="minorBidi" w:hAnsiTheme="minorBidi" w:cstheme="minorBidi"/>
                <w:sz w:val="20"/>
                <w:szCs w:val="20"/>
              </w:rPr>
              <w:t>Are paddings or softeners placed over the sharp edges of the load to prevent damage to the belt or the chain?</w:t>
            </w:r>
          </w:p>
          <w:p w:rsidR="00816CF4" w:rsidRDefault="00816CF4">
            <w:pPr>
              <w:pStyle w:val="TableParagraph"/>
              <w:spacing w:before="111"/>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54</w:t>
            </w:r>
          </w:p>
        </w:tc>
      </w:tr>
      <w:tr w:rsidR="00816CF4" w:rsidTr="00816CF4">
        <w:trPr>
          <w:trHeight w:val="705"/>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14"/>
              <w:ind w:left="136"/>
              <w:rPr>
                <w:rFonts w:asciiTheme="minorBidi" w:hAnsiTheme="minorBidi" w:cstheme="minorBidi"/>
                <w:sz w:val="20"/>
                <w:szCs w:val="20"/>
                <w:rtl/>
              </w:rPr>
            </w:pPr>
            <w:r>
              <w:rPr>
                <w:rFonts w:asciiTheme="minorBidi" w:hAnsiTheme="minorBidi" w:cstheme="minorBidi"/>
                <w:sz w:val="20"/>
                <w:szCs w:val="20"/>
              </w:rPr>
              <w:t>Are loads such as bricks or rocks secured from falling using strong and tall baskets?</w:t>
            </w:r>
          </w:p>
          <w:p w:rsidR="00816CF4" w:rsidRDefault="00816CF4">
            <w:pPr>
              <w:pStyle w:val="TableParagraph"/>
              <w:spacing w:before="122"/>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55</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6"/>
              <w:ind w:left="136"/>
              <w:rPr>
                <w:rFonts w:asciiTheme="minorBidi" w:hAnsiTheme="minorBidi" w:cstheme="minorBidi"/>
                <w:sz w:val="20"/>
                <w:szCs w:val="20"/>
                <w:rtl/>
              </w:rPr>
            </w:pPr>
            <w:r>
              <w:rPr>
                <w:rFonts w:asciiTheme="minorBidi" w:hAnsiTheme="minorBidi" w:cstheme="minorBidi"/>
                <w:sz w:val="20"/>
                <w:szCs w:val="20"/>
              </w:rPr>
              <w:t>Is the lifting area contained using barricade tapes and warning signs (crush hazard, etc.)?</w:t>
            </w:r>
          </w:p>
          <w:p w:rsidR="00816CF4" w:rsidRDefault="00816CF4">
            <w:pPr>
              <w:pStyle w:val="TableParagraph"/>
              <w:spacing w:before="63"/>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56</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0"/>
              <w:ind w:left="136"/>
              <w:rPr>
                <w:rFonts w:asciiTheme="minorBidi" w:hAnsiTheme="minorBidi" w:cstheme="minorBidi"/>
                <w:sz w:val="20"/>
                <w:szCs w:val="20"/>
              </w:rPr>
            </w:pPr>
            <w:r>
              <w:rPr>
                <w:rFonts w:asciiTheme="minorBidi" w:hAnsiTheme="minorBidi" w:cstheme="minorBidi"/>
                <w:sz w:val="20"/>
                <w:szCs w:val="20"/>
              </w:rPr>
              <w:t>Are two- and three-leg slings attached to shackle using rings?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57</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6"/>
              <w:ind w:left="136"/>
              <w:rPr>
                <w:rFonts w:asciiTheme="minorBidi" w:hAnsiTheme="minorBidi" w:cstheme="minorBidi"/>
                <w:sz w:val="20"/>
                <w:szCs w:val="20"/>
              </w:rPr>
            </w:pPr>
            <w:proofErr w:type="gramStart"/>
            <w:r>
              <w:rPr>
                <w:rFonts w:asciiTheme="minorBidi" w:hAnsiTheme="minorBidi" w:cstheme="minorBidi"/>
                <w:sz w:val="20"/>
                <w:szCs w:val="20"/>
              </w:rPr>
              <w:t>Are</w:t>
            </w:r>
            <w:proofErr w:type="gramEnd"/>
            <w:r>
              <w:rPr>
                <w:rFonts w:asciiTheme="minorBidi" w:hAnsiTheme="minorBidi" w:cstheme="minorBidi"/>
                <w:sz w:val="20"/>
                <w:szCs w:val="20"/>
              </w:rPr>
              <w:t xml:space="preserve"> the legs 90° apart?</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58</w:t>
            </w:r>
          </w:p>
        </w:tc>
      </w:tr>
      <w:tr w:rsidR="00816CF4" w:rsidTr="00816CF4">
        <w:trPr>
          <w:trHeight w:val="705"/>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7"/>
              <w:ind w:left="136"/>
              <w:rPr>
                <w:rFonts w:asciiTheme="minorBidi" w:hAnsiTheme="minorBidi" w:cstheme="minorBidi"/>
                <w:sz w:val="20"/>
                <w:szCs w:val="20"/>
                <w:rtl/>
              </w:rPr>
            </w:pPr>
            <w:r>
              <w:rPr>
                <w:rFonts w:asciiTheme="minorBidi" w:hAnsiTheme="minorBidi" w:cstheme="minorBidi"/>
                <w:sz w:val="20"/>
                <w:szCs w:val="20"/>
              </w:rPr>
              <w:t xml:space="preserve">Are the natural and synthetic ropes kept free of chemicals (acids, bases, etc.)? </w:t>
            </w:r>
          </w:p>
          <w:p w:rsidR="00816CF4" w:rsidRDefault="00816CF4">
            <w:pPr>
              <w:pStyle w:val="TableParagraph"/>
              <w:spacing w:before="62"/>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59</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ind w:left="136"/>
              <w:rPr>
                <w:rFonts w:asciiTheme="minorBidi" w:hAnsiTheme="minorBidi" w:cstheme="minorBidi"/>
                <w:sz w:val="20"/>
                <w:szCs w:val="20"/>
              </w:rPr>
            </w:pPr>
            <w:r>
              <w:rPr>
                <w:rFonts w:asciiTheme="minorBidi" w:hAnsiTheme="minorBidi" w:cstheme="minorBidi"/>
                <w:sz w:val="20"/>
                <w:szCs w:val="20"/>
              </w:rPr>
              <w:t>Is it forbidden to use crushed wire ropes and cables?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60</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Pr>
            </w:pPr>
            <w:r>
              <w:rPr>
                <w:rFonts w:asciiTheme="minorBidi" w:hAnsiTheme="minorBidi" w:cstheme="minorBidi"/>
                <w:sz w:val="20"/>
                <w:szCs w:val="20"/>
              </w:rPr>
              <w:t>Is it forbidden to extend chains using bolts and screws?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61</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Pr>
            </w:pPr>
            <w:r>
              <w:rPr>
                <w:rFonts w:asciiTheme="minorBidi" w:hAnsiTheme="minorBidi" w:cstheme="minorBidi"/>
                <w:sz w:val="20"/>
                <w:szCs w:val="20"/>
              </w:rPr>
              <w:t>Is it forbidden to tie chains to reduce their length?</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62</w:t>
            </w:r>
          </w:p>
        </w:tc>
      </w:tr>
      <w:tr w:rsidR="00816CF4" w:rsidTr="00816CF4">
        <w:trPr>
          <w:trHeight w:val="704"/>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9"/>
              <w:ind w:left="136"/>
              <w:rPr>
                <w:rFonts w:asciiTheme="minorBidi" w:hAnsiTheme="minorBidi" w:cstheme="minorBidi"/>
                <w:sz w:val="20"/>
                <w:szCs w:val="20"/>
                <w:rtl/>
              </w:rPr>
            </w:pPr>
            <w:r>
              <w:rPr>
                <w:rFonts w:asciiTheme="minorBidi" w:hAnsiTheme="minorBidi" w:cstheme="minorBidi"/>
                <w:sz w:val="20"/>
                <w:szCs w:val="20"/>
              </w:rPr>
              <w:t>Is the lifting area open and clear to give the driver enough space for the operations?</w:t>
            </w:r>
          </w:p>
          <w:p w:rsidR="00816CF4" w:rsidRDefault="00816CF4">
            <w:pPr>
              <w:pStyle w:val="TableParagraph"/>
              <w:spacing w:before="113"/>
              <w:ind w:left="136"/>
              <w:rPr>
                <w:rFonts w:asciiTheme="minorBidi" w:hAnsiTheme="minorBidi" w:cstheme="minorBidi"/>
                <w:sz w:val="20"/>
                <w:szCs w:val="20"/>
              </w:rPr>
            </w:pPr>
          </w:p>
        </w:tc>
        <w:tc>
          <w:tcPr>
            <w:tcW w:w="54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4"/>
              <w:jc w:val="center"/>
              <w:rPr>
                <w:rFonts w:asciiTheme="minorBidi" w:hAnsiTheme="minorBidi" w:cstheme="minorBidi"/>
                <w:sz w:val="15"/>
                <w:rtl/>
              </w:rPr>
            </w:pPr>
          </w:p>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63</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1"/>
              <w:ind w:left="136"/>
              <w:rPr>
                <w:rFonts w:asciiTheme="minorBidi" w:hAnsiTheme="minorBidi" w:cstheme="minorBidi"/>
                <w:sz w:val="20"/>
                <w:szCs w:val="20"/>
              </w:rPr>
            </w:pPr>
            <w:r>
              <w:rPr>
                <w:rFonts w:asciiTheme="minorBidi" w:hAnsiTheme="minorBidi" w:cstheme="minorBidi"/>
                <w:sz w:val="20"/>
                <w:szCs w:val="20"/>
              </w:rPr>
              <w:t>Is the lifting area illuminated adequately?</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64</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6"/>
              <w:ind w:left="136"/>
              <w:rPr>
                <w:rFonts w:asciiTheme="minorBidi" w:hAnsiTheme="minorBidi" w:cstheme="minorBidi"/>
                <w:sz w:val="20"/>
                <w:szCs w:val="20"/>
              </w:rPr>
            </w:pPr>
            <w:r>
              <w:rPr>
                <w:rFonts w:asciiTheme="minorBidi" w:hAnsiTheme="minorBidi" w:cstheme="minorBidi"/>
                <w:sz w:val="20"/>
                <w:szCs w:val="20"/>
              </w:rPr>
              <w:t xml:space="preserve">Are all crane lights functional (boom, front, rear, line, brake, etc.)? </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
              <w:jc w:val="center"/>
              <w:rPr>
                <w:rFonts w:asciiTheme="minorBidi" w:hAnsiTheme="minorBidi" w:cstheme="minorBidi"/>
                <w:b/>
                <w:sz w:val="19"/>
              </w:rPr>
            </w:pPr>
            <w:r>
              <w:rPr>
                <w:rFonts w:asciiTheme="minorBidi" w:hAnsiTheme="minorBidi" w:cstheme="minorBidi"/>
                <w:b/>
                <w:sz w:val="19"/>
              </w:rPr>
              <w:t>65</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Is the lift path kept clear of obstacles?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66</w:t>
            </w:r>
          </w:p>
        </w:tc>
      </w:tr>
      <w:tr w:rsidR="00816CF4" w:rsidTr="00816CF4">
        <w:trPr>
          <w:trHeight w:val="351"/>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ind w:left="136"/>
              <w:rPr>
                <w:rFonts w:asciiTheme="minorBidi" w:hAnsiTheme="minorBidi" w:cstheme="minorBidi"/>
                <w:sz w:val="20"/>
                <w:szCs w:val="20"/>
              </w:rPr>
            </w:pPr>
            <w:r>
              <w:rPr>
                <w:rFonts w:asciiTheme="minorBidi" w:hAnsiTheme="minorBidi" w:cstheme="minorBidi"/>
                <w:sz w:val="20"/>
                <w:szCs w:val="20"/>
              </w:rPr>
              <w:t>Has the unloading and descend area been inspected before starting the work?</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67</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ind w:left="136"/>
              <w:rPr>
                <w:rFonts w:asciiTheme="minorBidi" w:hAnsiTheme="minorBidi" w:cstheme="minorBidi"/>
                <w:sz w:val="20"/>
                <w:szCs w:val="20"/>
              </w:rPr>
            </w:pPr>
            <w:r>
              <w:rPr>
                <w:rFonts w:asciiTheme="minorBidi" w:hAnsiTheme="minorBidi" w:cstheme="minorBidi"/>
                <w:sz w:val="20"/>
                <w:szCs w:val="20"/>
              </w:rPr>
              <w:t>When working on slopes, have arrangements been made to protect the crane and prevent the load from falling?</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68</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6"/>
              <w:ind w:left="136"/>
              <w:rPr>
                <w:rFonts w:asciiTheme="minorBidi" w:hAnsiTheme="minorBidi" w:cstheme="minorBidi"/>
                <w:sz w:val="20"/>
                <w:szCs w:val="20"/>
              </w:rPr>
            </w:pPr>
            <w:r>
              <w:rPr>
                <w:rFonts w:asciiTheme="minorBidi" w:hAnsiTheme="minorBidi" w:cstheme="minorBidi"/>
                <w:sz w:val="20"/>
                <w:szCs w:val="20"/>
              </w:rPr>
              <w:t>Is it forbidden to use endless wire ropes?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69</w:t>
            </w:r>
          </w:p>
        </w:tc>
      </w:tr>
      <w:tr w:rsidR="00816CF4" w:rsidTr="00816CF4">
        <w:trPr>
          <w:trHeight w:val="352"/>
        </w:trPr>
        <w:tc>
          <w:tcPr>
            <w:tcW w:w="112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00"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339"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6469"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9"/>
              <w:ind w:left="136"/>
              <w:rPr>
                <w:rFonts w:asciiTheme="minorBidi" w:hAnsiTheme="minorBidi" w:cstheme="minorBidi"/>
                <w:sz w:val="20"/>
                <w:szCs w:val="20"/>
              </w:rPr>
            </w:pPr>
            <w:r>
              <w:rPr>
                <w:rFonts w:asciiTheme="minorBidi" w:hAnsiTheme="minorBidi" w:cstheme="minorBidi"/>
                <w:sz w:val="20"/>
                <w:szCs w:val="20"/>
              </w:rPr>
              <w:t>Are all slings straight and without kinks?</w:t>
            </w:r>
          </w:p>
        </w:tc>
        <w:tc>
          <w:tcPr>
            <w:tcW w:w="540"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jc w:val="center"/>
              <w:rPr>
                <w:rFonts w:asciiTheme="minorBidi" w:hAnsiTheme="minorBidi" w:cstheme="minorBidi"/>
                <w:b/>
                <w:sz w:val="19"/>
              </w:rPr>
            </w:pPr>
            <w:r>
              <w:rPr>
                <w:rFonts w:asciiTheme="minorBidi" w:hAnsiTheme="minorBidi" w:cstheme="minorBidi"/>
                <w:b/>
                <w:sz w:val="19"/>
              </w:rPr>
              <w:t>70</w:t>
            </w:r>
          </w:p>
        </w:tc>
      </w:tr>
    </w:tbl>
    <w:p w:rsidR="00816CF4" w:rsidRDefault="00816CF4" w:rsidP="00816CF4">
      <w:pPr>
        <w:widowControl/>
        <w:autoSpaceDE/>
        <w:autoSpaceDN/>
        <w:rPr>
          <w:rFonts w:asciiTheme="minorBidi" w:hAnsiTheme="minorBidi" w:cstheme="minorBidi"/>
          <w:sz w:val="19"/>
        </w:rPr>
        <w:sectPr w:rsidR="00816CF4">
          <w:pgSz w:w="12240" w:h="15840"/>
          <w:pgMar w:top="1420" w:right="1460" w:bottom="1020" w:left="1300" w:header="720" w:footer="720" w:gutter="0"/>
          <w:cols w:space="720"/>
        </w:sectPr>
      </w:pPr>
    </w:p>
    <w:p w:rsidR="00816CF4" w:rsidRDefault="00816CF4" w:rsidP="00816CF4">
      <w:pPr>
        <w:pStyle w:val="BodyText"/>
        <w:rPr>
          <w:rFonts w:asciiTheme="minorBidi" w:hAnsiTheme="minorBidi" w:cstheme="minorBidi"/>
          <w:sz w:val="20"/>
        </w:r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3"/>
        <w:rPr>
          <w:rFonts w:asciiTheme="minorBidi" w:hAnsiTheme="minorBidi" w:cstheme="minorBidi"/>
        </w:rPr>
      </w:pPr>
    </w:p>
    <w:tbl>
      <w:tblPr>
        <w:bidiVisual/>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66"/>
        <w:gridCol w:w="778"/>
        <w:gridCol w:w="827"/>
        <w:gridCol w:w="4487"/>
        <w:gridCol w:w="853"/>
      </w:tblGrid>
      <w:tr w:rsidR="00816CF4" w:rsidTr="00816CF4">
        <w:trPr>
          <w:trHeight w:val="645"/>
        </w:trPr>
        <w:tc>
          <w:tcPr>
            <w:tcW w:w="8411" w:type="dxa"/>
            <w:gridSpan w:val="5"/>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5"/>
              <w:rPr>
                <w:rFonts w:asciiTheme="minorBidi" w:hAnsiTheme="minorBidi" w:cstheme="minorBidi"/>
                <w:b/>
                <w:bCs/>
                <w:sz w:val="24"/>
                <w:szCs w:val="24"/>
              </w:rPr>
            </w:pPr>
            <w:r>
              <w:rPr>
                <w:rFonts w:asciiTheme="minorBidi" w:hAnsiTheme="minorBidi" w:cstheme="minorBidi"/>
                <w:sz w:val="24"/>
                <w:szCs w:val="24"/>
              </w:rPr>
              <w:t>12.3</w:t>
            </w:r>
            <w:r>
              <w:rPr>
                <w:rFonts w:asciiTheme="minorBidi" w:hAnsiTheme="minorBidi" w:cstheme="minorBidi"/>
                <w:sz w:val="24"/>
                <w:szCs w:val="24"/>
              </w:rPr>
              <w:tab/>
              <w:t>Appendix 3. Crane Safety Checklist (Technical Inspection and Over-Head Cranes)</w:t>
            </w:r>
          </w:p>
        </w:tc>
      </w:tr>
      <w:tr w:rsidR="00816CF4" w:rsidTr="00816CF4">
        <w:trPr>
          <w:trHeight w:val="681"/>
        </w:trPr>
        <w:tc>
          <w:tcPr>
            <w:tcW w:w="8411" w:type="dxa"/>
            <w:gridSpan w:val="5"/>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tabs>
                <w:tab w:val="left" w:pos="2167"/>
                <w:tab w:val="left" w:pos="4552"/>
              </w:tabs>
              <w:spacing w:before="159"/>
              <w:rPr>
                <w:rFonts w:asciiTheme="minorBidi" w:hAnsiTheme="minorBidi" w:cstheme="minorBidi"/>
                <w:b/>
                <w:bCs/>
                <w:sz w:val="20"/>
                <w:szCs w:val="20"/>
              </w:rPr>
            </w:pPr>
            <w:r>
              <w:rPr>
                <w:rFonts w:asciiTheme="minorBidi" w:hAnsiTheme="minorBidi" w:cstheme="minorBidi"/>
                <w:b/>
                <w:bCs/>
                <w:sz w:val="20"/>
                <w:szCs w:val="20"/>
              </w:rPr>
              <w:t>Crane Capacity:</w:t>
            </w:r>
            <w:r>
              <w:rPr>
                <w:rFonts w:asciiTheme="minorBidi" w:hAnsiTheme="minorBidi" w:cstheme="minorBidi"/>
                <w:b/>
                <w:bCs/>
                <w:sz w:val="20"/>
                <w:szCs w:val="20"/>
              </w:rPr>
              <w:tab/>
              <w:t>Specifications:</w:t>
            </w:r>
            <w:r>
              <w:rPr>
                <w:rFonts w:asciiTheme="minorBidi" w:hAnsiTheme="minorBidi" w:cstheme="minorBidi"/>
                <w:b/>
                <w:bCs/>
                <w:sz w:val="20"/>
                <w:szCs w:val="20"/>
              </w:rPr>
              <w:tab/>
              <w:t>Location:</w:t>
            </w:r>
          </w:p>
        </w:tc>
      </w:tr>
      <w:tr w:rsidR="00816CF4" w:rsidTr="00816CF4">
        <w:trPr>
          <w:trHeight w:val="681"/>
        </w:trPr>
        <w:tc>
          <w:tcPr>
            <w:tcW w:w="1466"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79"/>
              <w:rPr>
                <w:rFonts w:asciiTheme="minorBidi" w:hAnsiTheme="minorBidi" w:cstheme="minorBidi"/>
                <w:b/>
                <w:bCs/>
                <w:sz w:val="20"/>
                <w:szCs w:val="20"/>
              </w:rPr>
            </w:pPr>
            <w:r>
              <w:rPr>
                <w:rFonts w:asciiTheme="minorBidi" w:hAnsiTheme="minorBidi" w:cstheme="minorBidi"/>
                <w:b/>
                <w:bCs/>
                <w:sz w:val="20"/>
                <w:szCs w:val="20"/>
              </w:rPr>
              <w:t>Considerations</w:t>
            </w:r>
          </w:p>
        </w:tc>
        <w:tc>
          <w:tcPr>
            <w:tcW w:w="778"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79"/>
              <w:rPr>
                <w:rFonts w:asciiTheme="minorBidi" w:hAnsiTheme="minorBidi" w:cstheme="minorBidi"/>
                <w:b/>
                <w:bCs/>
                <w:sz w:val="20"/>
                <w:szCs w:val="20"/>
              </w:rPr>
            </w:pPr>
            <w:r>
              <w:rPr>
                <w:rFonts w:asciiTheme="minorBidi" w:hAnsiTheme="minorBidi" w:cstheme="minorBidi"/>
                <w:b/>
                <w:bCs/>
                <w:sz w:val="20"/>
                <w:szCs w:val="20"/>
              </w:rPr>
              <w:t>No</w:t>
            </w:r>
          </w:p>
        </w:tc>
        <w:tc>
          <w:tcPr>
            <w:tcW w:w="82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79"/>
              <w:rPr>
                <w:rFonts w:asciiTheme="minorBidi" w:hAnsiTheme="minorBidi" w:cstheme="minorBidi"/>
                <w:b/>
                <w:bCs/>
                <w:sz w:val="20"/>
                <w:szCs w:val="20"/>
              </w:rPr>
            </w:pPr>
            <w:r>
              <w:rPr>
                <w:rFonts w:asciiTheme="minorBidi" w:hAnsiTheme="minorBidi" w:cstheme="minorBidi"/>
                <w:b/>
                <w:bCs/>
                <w:sz w:val="20"/>
                <w:szCs w:val="20"/>
              </w:rPr>
              <w:t>Yes</w:t>
            </w: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79"/>
              <w:rPr>
                <w:rFonts w:asciiTheme="minorBidi" w:hAnsiTheme="minorBidi" w:cstheme="minorBidi"/>
                <w:b/>
                <w:bCs/>
                <w:sz w:val="20"/>
                <w:szCs w:val="20"/>
              </w:rPr>
            </w:pPr>
            <w:r>
              <w:rPr>
                <w:rFonts w:asciiTheme="minorBidi" w:hAnsiTheme="minorBidi" w:cstheme="minorBidi"/>
                <w:b/>
                <w:bCs/>
                <w:sz w:val="20"/>
                <w:szCs w:val="20"/>
              </w:rPr>
              <w:t>Inspected item</w:t>
            </w:r>
          </w:p>
        </w:tc>
        <w:tc>
          <w:tcPr>
            <w:tcW w:w="853"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79"/>
              <w:rPr>
                <w:rFonts w:asciiTheme="minorBidi" w:hAnsiTheme="minorBidi" w:cstheme="minorBidi"/>
                <w:b/>
                <w:bCs/>
                <w:sz w:val="20"/>
                <w:szCs w:val="20"/>
              </w:rPr>
            </w:pPr>
            <w:r>
              <w:rPr>
                <w:rFonts w:asciiTheme="minorBidi" w:hAnsiTheme="minorBidi" w:cstheme="minorBidi"/>
                <w:b/>
                <w:bCs/>
                <w:sz w:val="20"/>
                <w:szCs w:val="20"/>
              </w:rPr>
              <w:t>Name</w:t>
            </w: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rPr>
                <w:rFonts w:asciiTheme="minorBidi" w:hAnsiTheme="minorBidi" w:cstheme="minorBidi"/>
                <w:sz w:val="20"/>
                <w:szCs w:val="20"/>
              </w:rPr>
            </w:pPr>
            <w:r>
              <w:rPr>
                <w:rFonts w:asciiTheme="minorBidi" w:hAnsiTheme="minorBidi" w:cstheme="minorBidi"/>
                <w:sz w:val="20"/>
                <w:szCs w:val="20"/>
              </w:rPr>
              <w:t>The crane base is in good condition</w:t>
            </w:r>
          </w:p>
        </w:tc>
        <w:tc>
          <w:tcPr>
            <w:tcW w:w="853" w:type="dxa"/>
            <w:vMerge w:val="restart"/>
            <w:tcBorders>
              <w:top w:val="single" w:sz="4" w:space="0" w:color="000000"/>
              <w:left w:val="single" w:sz="4" w:space="0" w:color="000000"/>
              <w:bottom w:val="single" w:sz="4" w:space="0" w:color="000000"/>
              <w:right w:val="single" w:sz="4" w:space="0" w:color="000000"/>
            </w:tcBorders>
            <w:textDirection w:val="btLr"/>
          </w:tcPr>
          <w:p w:rsidR="00816CF4" w:rsidRDefault="00816CF4">
            <w:pPr>
              <w:pStyle w:val="TableParagraph"/>
              <w:rPr>
                <w:rFonts w:asciiTheme="minorBidi" w:hAnsiTheme="minorBidi" w:cstheme="minorBidi"/>
                <w:sz w:val="23"/>
                <w:rtl/>
              </w:rPr>
            </w:pPr>
          </w:p>
          <w:p w:rsidR="00816CF4" w:rsidRDefault="00816CF4">
            <w:pPr>
              <w:pStyle w:val="TableParagraph"/>
              <w:spacing w:before="1"/>
              <w:rPr>
                <w:rFonts w:asciiTheme="minorBidi" w:hAnsiTheme="minorBidi" w:cstheme="minorBidi"/>
                <w:b/>
                <w:bCs/>
                <w:sz w:val="20"/>
                <w:szCs w:val="20"/>
              </w:rPr>
            </w:pPr>
            <w:r>
              <w:rPr>
                <w:rFonts w:asciiTheme="minorBidi" w:hAnsiTheme="minorBidi" w:cstheme="minorBidi"/>
                <w:b/>
                <w:bCs/>
                <w:sz w:val="20"/>
                <w:szCs w:val="20"/>
              </w:rPr>
              <w:t>Pendant Push Button Station</w:t>
            </w:r>
          </w:p>
        </w:tc>
      </w:tr>
      <w:tr w:rsidR="00816CF4" w:rsidTr="00816CF4">
        <w:trPr>
          <w:trHeight w:val="351"/>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rPr>
                <w:rFonts w:asciiTheme="minorBidi" w:hAnsiTheme="minorBidi" w:cstheme="minorBidi"/>
                <w:sz w:val="20"/>
                <w:szCs w:val="20"/>
              </w:rPr>
            </w:pPr>
            <w:r>
              <w:rPr>
                <w:rFonts w:asciiTheme="minorBidi" w:hAnsiTheme="minorBidi" w:cstheme="minorBidi"/>
                <w:sz w:val="20"/>
                <w:szCs w:val="20"/>
              </w:rPr>
              <w:t>Controller buttons are functional</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rPr>
                <w:rFonts w:asciiTheme="minorBidi" w:hAnsiTheme="minorBidi" w:cstheme="minorBidi"/>
                <w:sz w:val="20"/>
                <w:szCs w:val="20"/>
              </w:rPr>
            </w:pPr>
            <w:r>
              <w:rPr>
                <w:rFonts w:asciiTheme="minorBidi" w:hAnsiTheme="minorBidi" w:cstheme="minorBidi"/>
                <w:sz w:val="20"/>
                <w:szCs w:val="20"/>
              </w:rPr>
              <w:t>The emergency stop switch is functional</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pendant cable is in good condition and moves freely</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sheaves guiding the controller are in good condition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1"/>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performance of operator is acceptable</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rPr>
                <w:rFonts w:asciiTheme="minorBidi" w:hAnsiTheme="minorBidi" w:cstheme="minorBidi"/>
                <w:sz w:val="20"/>
                <w:szCs w:val="20"/>
              </w:rPr>
            </w:pPr>
            <w:r>
              <w:rPr>
                <w:rFonts w:asciiTheme="minorBidi" w:hAnsiTheme="minorBidi" w:cstheme="minorBidi"/>
                <w:sz w:val="20"/>
                <w:szCs w:val="20"/>
              </w:rPr>
              <w:t xml:space="preserve">The operator uses personal protective equipment </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rPr>
                <w:rFonts w:asciiTheme="minorBidi" w:hAnsiTheme="minorBidi" w:cstheme="minorBidi"/>
                <w:sz w:val="20"/>
                <w:szCs w:val="20"/>
              </w:rPr>
            </w:pPr>
            <w:r>
              <w:rPr>
                <w:rFonts w:asciiTheme="minorBidi" w:hAnsiTheme="minorBidi" w:cstheme="minorBidi"/>
                <w:sz w:val="20"/>
                <w:szCs w:val="20"/>
              </w:rPr>
              <w:t>Crane bridge screws are fastened tightly</w:t>
            </w:r>
          </w:p>
        </w:tc>
        <w:tc>
          <w:tcPr>
            <w:tcW w:w="853" w:type="dxa"/>
            <w:vMerge w:val="restart"/>
            <w:tcBorders>
              <w:top w:val="single" w:sz="4" w:space="0" w:color="000000"/>
              <w:left w:val="single" w:sz="4" w:space="0" w:color="000000"/>
              <w:bottom w:val="single" w:sz="4" w:space="0" w:color="000000"/>
              <w:right w:val="single" w:sz="4" w:space="0" w:color="000000"/>
            </w:tcBorders>
            <w:textDirection w:val="btLr"/>
          </w:tcPr>
          <w:p w:rsidR="00816CF4" w:rsidRDefault="00816CF4">
            <w:pPr>
              <w:pStyle w:val="TableParagraph"/>
              <w:rPr>
                <w:rFonts w:asciiTheme="minorBidi" w:hAnsiTheme="minorBidi" w:cstheme="minorBidi"/>
                <w:sz w:val="23"/>
                <w:rtl/>
              </w:rPr>
            </w:pPr>
          </w:p>
          <w:p w:rsidR="00816CF4" w:rsidRDefault="00816CF4">
            <w:pPr>
              <w:pStyle w:val="TableParagraph"/>
              <w:spacing w:before="1"/>
              <w:rPr>
                <w:rFonts w:asciiTheme="minorBidi" w:hAnsiTheme="minorBidi" w:cstheme="minorBidi"/>
                <w:b/>
                <w:bCs/>
                <w:sz w:val="20"/>
                <w:szCs w:val="20"/>
              </w:rPr>
            </w:pPr>
            <w:r>
              <w:rPr>
                <w:rFonts w:asciiTheme="minorBidi" w:hAnsiTheme="minorBidi" w:cstheme="minorBidi"/>
                <w:b/>
                <w:bCs/>
                <w:sz w:val="20"/>
                <w:szCs w:val="20"/>
              </w:rPr>
              <w:t>Bridge Girders</w:t>
            </w: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 xml:space="preserve">The normality of the crane </w:t>
            </w:r>
            <w:proofErr w:type="spellStart"/>
            <w:r>
              <w:rPr>
                <w:rFonts w:asciiTheme="minorBidi" w:hAnsiTheme="minorBidi" w:cstheme="minorBidi"/>
                <w:sz w:val="20"/>
                <w:szCs w:val="20"/>
              </w:rPr>
              <w:t>commutators</w:t>
            </w:r>
            <w:proofErr w:type="spellEnd"/>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main power switch on the crane bridge is functional</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1"/>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electrical enclosure on the crane bridge is secure</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rPr>
                <w:rFonts w:asciiTheme="minorBidi" w:hAnsiTheme="minorBidi" w:cstheme="minorBidi"/>
                <w:sz w:val="20"/>
                <w:szCs w:val="20"/>
              </w:rPr>
            </w:pPr>
            <w:r>
              <w:rPr>
                <w:rFonts w:asciiTheme="minorBidi" w:hAnsiTheme="minorBidi" w:cstheme="minorBidi"/>
                <w:sz w:val="20"/>
                <w:szCs w:val="20"/>
              </w:rPr>
              <w:t>The crane bridges are in good condition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9"/>
              <w:rPr>
                <w:rFonts w:asciiTheme="minorBidi" w:hAnsiTheme="minorBidi" w:cstheme="minorBidi"/>
                <w:sz w:val="20"/>
                <w:szCs w:val="20"/>
              </w:rPr>
            </w:pPr>
            <w:r>
              <w:rPr>
                <w:rFonts w:asciiTheme="minorBidi" w:hAnsiTheme="minorBidi" w:cstheme="minorBidi"/>
                <w:sz w:val="20"/>
                <w:szCs w:val="20"/>
              </w:rPr>
              <w:t>The stoppages at the end of the crane tracks are in good condition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Surfaces are clean and there is no sign of wear</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1"/>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tracks are in good condition and parallel</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rPr>
                <w:rFonts w:asciiTheme="minorBidi" w:hAnsiTheme="minorBidi" w:cstheme="minorBidi"/>
                <w:sz w:val="20"/>
                <w:szCs w:val="20"/>
              </w:rPr>
            </w:pPr>
            <w:r>
              <w:rPr>
                <w:rFonts w:asciiTheme="minorBidi" w:hAnsiTheme="minorBidi" w:cstheme="minorBidi"/>
                <w:sz w:val="20"/>
                <w:szCs w:val="20"/>
              </w:rPr>
              <w:t xml:space="preserve">The crane hook grip is standard </w:t>
            </w:r>
          </w:p>
        </w:tc>
        <w:tc>
          <w:tcPr>
            <w:tcW w:w="853" w:type="dxa"/>
            <w:vMerge w:val="restart"/>
            <w:tcBorders>
              <w:top w:val="single" w:sz="4" w:space="0" w:color="000000"/>
              <w:left w:val="single" w:sz="4" w:space="0" w:color="000000"/>
              <w:bottom w:val="single" w:sz="4" w:space="0" w:color="000000"/>
              <w:right w:val="single" w:sz="4" w:space="0" w:color="000000"/>
            </w:tcBorders>
            <w:textDirection w:val="btLr"/>
          </w:tcPr>
          <w:p w:rsidR="00816CF4" w:rsidRDefault="00816CF4">
            <w:pPr>
              <w:pStyle w:val="TableParagraph"/>
              <w:rPr>
                <w:rFonts w:asciiTheme="minorBidi" w:hAnsiTheme="minorBidi" w:cstheme="minorBidi"/>
                <w:sz w:val="23"/>
                <w:rtl/>
              </w:rPr>
            </w:pPr>
          </w:p>
          <w:p w:rsidR="00816CF4" w:rsidRDefault="00816CF4">
            <w:pPr>
              <w:pStyle w:val="TableParagraph"/>
              <w:spacing w:before="1"/>
              <w:rPr>
                <w:rFonts w:asciiTheme="minorBidi" w:hAnsiTheme="minorBidi" w:cstheme="minorBidi"/>
                <w:b/>
                <w:bCs/>
                <w:sz w:val="20"/>
                <w:szCs w:val="20"/>
              </w:rPr>
            </w:pPr>
            <w:r>
              <w:rPr>
                <w:rFonts w:asciiTheme="minorBidi" w:hAnsiTheme="minorBidi" w:cstheme="minorBidi"/>
                <w:b/>
                <w:bCs/>
                <w:sz w:val="20"/>
                <w:szCs w:val="20"/>
              </w:rPr>
              <w:t>Hook</w:t>
            </w: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rPr>
                <w:rFonts w:asciiTheme="minorBidi" w:hAnsiTheme="minorBidi" w:cstheme="minorBidi"/>
                <w:sz w:val="20"/>
                <w:szCs w:val="20"/>
              </w:rPr>
            </w:pPr>
            <w:r>
              <w:rPr>
                <w:rFonts w:asciiTheme="minorBidi" w:hAnsiTheme="minorBidi" w:cstheme="minorBidi"/>
                <w:sz w:val="20"/>
                <w:szCs w:val="20"/>
              </w:rPr>
              <w:t>The hook is equipped with a safety latch and it is in good condition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hook can rotate easily around its vertical axis</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hook pulleys are in good condition and not loose</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1"/>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pulley casings are in good condition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rPr>
                <w:rFonts w:asciiTheme="minorBidi" w:hAnsiTheme="minorBidi" w:cstheme="minorBidi"/>
                <w:sz w:val="20"/>
                <w:szCs w:val="20"/>
              </w:rPr>
            </w:pPr>
            <w:r>
              <w:rPr>
                <w:rFonts w:asciiTheme="minorBidi" w:hAnsiTheme="minorBidi" w:cstheme="minorBidi"/>
                <w:sz w:val="20"/>
                <w:szCs w:val="20"/>
              </w:rPr>
              <w:t>The sheaves, tracks, and electrical cables are in good condition</w:t>
            </w:r>
          </w:p>
        </w:tc>
        <w:tc>
          <w:tcPr>
            <w:tcW w:w="853" w:type="dxa"/>
            <w:vMerge w:val="restart"/>
            <w:tcBorders>
              <w:top w:val="single" w:sz="4" w:space="0" w:color="000000"/>
              <w:left w:val="single" w:sz="4" w:space="0" w:color="000000"/>
              <w:bottom w:val="single" w:sz="4" w:space="0" w:color="000000"/>
              <w:right w:val="single" w:sz="4" w:space="0" w:color="000000"/>
            </w:tcBorders>
            <w:textDirection w:val="btLr"/>
          </w:tcPr>
          <w:p w:rsidR="00816CF4" w:rsidRDefault="00816CF4">
            <w:pPr>
              <w:pStyle w:val="TableParagraph"/>
              <w:rPr>
                <w:rFonts w:asciiTheme="minorBidi" w:hAnsiTheme="minorBidi" w:cstheme="minorBidi"/>
                <w:sz w:val="23"/>
                <w:rtl/>
              </w:rPr>
            </w:pPr>
          </w:p>
          <w:p w:rsidR="00816CF4" w:rsidRDefault="00816CF4">
            <w:pPr>
              <w:pStyle w:val="TableParagraph"/>
              <w:spacing w:before="1"/>
              <w:rPr>
                <w:rFonts w:asciiTheme="minorBidi" w:hAnsiTheme="minorBidi" w:cstheme="minorBidi"/>
                <w:b/>
                <w:bCs/>
                <w:sz w:val="20"/>
                <w:szCs w:val="20"/>
              </w:rPr>
            </w:pPr>
            <w:r>
              <w:rPr>
                <w:rFonts w:asciiTheme="minorBidi" w:hAnsiTheme="minorBidi" w:cstheme="minorBidi"/>
                <w:b/>
                <w:bCs/>
                <w:sz w:val="20"/>
                <w:szCs w:val="20"/>
              </w:rPr>
              <w:t>Trolley</w:t>
            </w: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proofErr w:type="spellStart"/>
            <w:r>
              <w:rPr>
                <w:rFonts w:asciiTheme="minorBidi" w:hAnsiTheme="minorBidi" w:cstheme="minorBidi"/>
                <w:sz w:val="20"/>
                <w:szCs w:val="20"/>
              </w:rPr>
              <w:t>Microswitch</w:t>
            </w:r>
            <w:proofErr w:type="spellEnd"/>
            <w:r>
              <w:rPr>
                <w:rFonts w:asciiTheme="minorBidi" w:hAnsiTheme="minorBidi" w:cstheme="minorBidi"/>
                <w:sz w:val="20"/>
                <w:szCs w:val="20"/>
              </w:rPr>
              <w:t xml:space="preserve"> functions properly</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main switch on the undercarriage and the power cables are in good condition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1"/>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
              <w:rPr>
                <w:rFonts w:asciiTheme="minorBidi" w:hAnsiTheme="minorBidi" w:cstheme="minorBidi"/>
                <w:sz w:val="20"/>
                <w:szCs w:val="20"/>
              </w:rPr>
            </w:pPr>
            <w:r>
              <w:rPr>
                <w:rFonts w:asciiTheme="minorBidi" w:hAnsiTheme="minorBidi" w:cstheme="minorBidi"/>
                <w:sz w:val="20"/>
                <w:szCs w:val="20"/>
              </w:rPr>
              <w:t>The ring and grooves on the drum are in good condition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3"/>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rPr>
                <w:rFonts w:asciiTheme="minorBidi" w:hAnsiTheme="minorBidi" w:cstheme="minorBidi"/>
                <w:sz w:val="20"/>
                <w:szCs w:val="20"/>
              </w:rPr>
            </w:pPr>
            <w:r>
              <w:rPr>
                <w:rFonts w:asciiTheme="minorBidi" w:hAnsiTheme="minorBidi" w:cstheme="minorBidi"/>
                <w:sz w:val="20"/>
                <w:szCs w:val="20"/>
              </w:rPr>
              <w:t>The lights showing the voltage are 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rPr>
                <w:rFonts w:asciiTheme="minorBidi" w:hAnsiTheme="minorBidi" w:cstheme="minorBidi"/>
                <w:sz w:val="20"/>
                <w:szCs w:val="20"/>
              </w:rPr>
            </w:pPr>
            <w:r>
              <w:rPr>
                <w:rFonts w:asciiTheme="minorBidi" w:hAnsiTheme="minorBidi" w:cstheme="minorBidi"/>
                <w:sz w:val="20"/>
                <w:szCs w:val="20"/>
              </w:rPr>
              <w:t>The trolley bumpers and end stops are in good condition</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rPr>
                <w:rFonts w:asciiTheme="minorBidi" w:hAnsiTheme="minorBidi" w:cstheme="minorBidi"/>
                <w:sz w:val="20"/>
                <w:szCs w:val="20"/>
              </w:rPr>
            </w:pPr>
            <w:r>
              <w:rPr>
                <w:rFonts w:asciiTheme="minorBidi" w:hAnsiTheme="minorBidi" w:cstheme="minorBidi"/>
                <w:sz w:val="20"/>
                <w:szCs w:val="20"/>
              </w:rPr>
              <w:t>Brake pads function properly in different maneuvers</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569"/>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8"/>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21"/>
              <w:rPr>
                <w:rFonts w:asciiTheme="minorBidi" w:hAnsiTheme="minorBidi" w:cstheme="minorBidi"/>
                <w:sz w:val="20"/>
                <w:szCs w:val="20"/>
              </w:rPr>
            </w:pPr>
            <w:r>
              <w:rPr>
                <w:rFonts w:asciiTheme="minorBidi" w:hAnsiTheme="minorBidi" w:cstheme="minorBidi"/>
                <w:sz w:val="20"/>
                <w:szCs w:val="20"/>
              </w:rPr>
              <w:t>No abnormal noises or oil leaks are in the gearbox</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bl>
    <w:p w:rsidR="00816CF4" w:rsidRDefault="00816CF4" w:rsidP="00816CF4">
      <w:pPr>
        <w:widowControl/>
        <w:autoSpaceDE/>
        <w:autoSpaceDN/>
        <w:rPr>
          <w:rFonts w:asciiTheme="minorBidi" w:hAnsiTheme="minorBidi" w:cstheme="minorBidi"/>
          <w:sz w:val="2"/>
          <w:szCs w:val="2"/>
        </w:rPr>
        <w:sectPr w:rsidR="00816CF4">
          <w:pgSz w:w="12240" w:h="15840"/>
          <w:pgMar w:top="1420" w:right="1460" w:bottom="1020" w:left="1300" w:header="720" w:footer="720" w:gutter="0"/>
          <w:cols w:space="720"/>
        </w:sectPr>
      </w:pPr>
    </w:p>
    <w:p w:rsidR="00816CF4" w:rsidRDefault="00816CF4" w:rsidP="00816CF4">
      <w:pPr>
        <w:pStyle w:val="BodyText"/>
        <w:rPr>
          <w:rFonts w:asciiTheme="minorBidi" w:hAnsiTheme="minorBidi" w:cstheme="minorBidi"/>
          <w:sz w:val="20"/>
        </w:rPr>
      </w:pPr>
    </w:p>
    <w:p w:rsidR="00816CF4" w:rsidRDefault="00816CF4" w:rsidP="00816CF4">
      <w:pPr>
        <w:pStyle w:val="BodyText"/>
        <w:spacing w:before="2"/>
        <w:rPr>
          <w:rFonts w:asciiTheme="minorBidi" w:hAnsiTheme="minorBidi" w:cstheme="minorBidi"/>
          <w:sz w:val="14"/>
        </w:rPr>
      </w:pPr>
    </w:p>
    <w:tbl>
      <w:tblPr>
        <w:bidiVisual/>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66"/>
        <w:gridCol w:w="778"/>
        <w:gridCol w:w="827"/>
        <w:gridCol w:w="4487"/>
        <w:gridCol w:w="853"/>
      </w:tblGrid>
      <w:tr w:rsidR="00816CF4" w:rsidTr="00816CF4">
        <w:trPr>
          <w:trHeight w:val="79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rPr>
                <w:rFonts w:asciiTheme="minorBidi" w:hAnsiTheme="minorBidi" w:cstheme="minorBidi"/>
                <w:sz w:val="20"/>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Considerations</w:t>
            </w: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rPr>
                <w:rFonts w:asciiTheme="minorBidi" w:hAnsiTheme="minorBidi" w:cstheme="minorBidi"/>
                <w:sz w:val="20"/>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No</w:t>
            </w: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rPr>
                <w:rFonts w:asciiTheme="minorBidi" w:hAnsiTheme="minorBidi" w:cstheme="minorBidi"/>
                <w:sz w:val="20"/>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Yes</w:t>
            </w:r>
          </w:p>
        </w:tc>
        <w:tc>
          <w:tcPr>
            <w:tcW w:w="448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rPr>
                <w:rFonts w:asciiTheme="minorBidi" w:hAnsiTheme="minorBidi" w:cstheme="minorBidi"/>
                <w:sz w:val="20"/>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Inspected item</w:t>
            </w:r>
          </w:p>
        </w:tc>
        <w:tc>
          <w:tcPr>
            <w:tcW w:w="853"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spacing w:before="5"/>
              <w:rPr>
                <w:rFonts w:asciiTheme="minorBidi" w:hAnsiTheme="minorBidi" w:cstheme="minorBidi"/>
                <w:sz w:val="20"/>
                <w:rtl/>
              </w:rPr>
            </w:pPr>
          </w:p>
          <w:p w:rsidR="00816CF4" w:rsidRDefault="00816CF4">
            <w:pPr>
              <w:pStyle w:val="TableParagraph"/>
              <w:rPr>
                <w:rFonts w:asciiTheme="minorBidi" w:hAnsiTheme="minorBidi" w:cstheme="minorBidi"/>
                <w:b/>
                <w:bCs/>
                <w:sz w:val="20"/>
                <w:szCs w:val="20"/>
              </w:rPr>
            </w:pPr>
            <w:r>
              <w:rPr>
                <w:rFonts w:asciiTheme="minorBidi" w:hAnsiTheme="minorBidi" w:cstheme="minorBidi"/>
                <w:b/>
                <w:bCs/>
                <w:sz w:val="20"/>
                <w:szCs w:val="20"/>
              </w:rPr>
              <w:t>Name</w:t>
            </w: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4"/>
              <w:rPr>
                <w:rFonts w:asciiTheme="minorBidi" w:hAnsiTheme="minorBidi" w:cstheme="minorBidi"/>
                <w:sz w:val="20"/>
                <w:szCs w:val="20"/>
              </w:rPr>
            </w:pPr>
            <w:r>
              <w:rPr>
                <w:rFonts w:asciiTheme="minorBidi" w:hAnsiTheme="minorBidi" w:cstheme="minorBidi"/>
                <w:sz w:val="20"/>
                <w:szCs w:val="20"/>
              </w:rPr>
              <w:t>The wire rope appears to be in good condition</w:t>
            </w:r>
          </w:p>
        </w:tc>
        <w:tc>
          <w:tcPr>
            <w:tcW w:w="853" w:type="dxa"/>
            <w:vMerge w:val="restart"/>
            <w:tcBorders>
              <w:top w:val="single" w:sz="4" w:space="0" w:color="000000"/>
              <w:left w:val="single" w:sz="4" w:space="0" w:color="000000"/>
              <w:bottom w:val="single" w:sz="4" w:space="0" w:color="000000"/>
              <w:right w:val="single" w:sz="4" w:space="0" w:color="000000"/>
            </w:tcBorders>
            <w:textDirection w:val="btLr"/>
          </w:tcPr>
          <w:p w:rsidR="00816CF4" w:rsidRDefault="00816CF4">
            <w:pPr>
              <w:pStyle w:val="TableParagraph"/>
              <w:rPr>
                <w:rFonts w:asciiTheme="minorBidi" w:hAnsiTheme="minorBidi" w:cstheme="minorBidi"/>
                <w:sz w:val="23"/>
                <w:rtl/>
              </w:rPr>
            </w:pPr>
          </w:p>
          <w:p w:rsidR="00816CF4" w:rsidRDefault="00816CF4">
            <w:pPr>
              <w:pStyle w:val="TableParagraph"/>
              <w:spacing w:before="1"/>
              <w:rPr>
                <w:rFonts w:asciiTheme="minorBidi" w:hAnsiTheme="minorBidi" w:cstheme="minorBidi"/>
                <w:b/>
                <w:bCs/>
                <w:sz w:val="20"/>
                <w:szCs w:val="20"/>
              </w:rPr>
            </w:pPr>
            <w:r>
              <w:rPr>
                <w:rFonts w:asciiTheme="minorBidi" w:hAnsiTheme="minorBidi" w:cstheme="minorBidi"/>
                <w:b/>
                <w:bCs/>
                <w:sz w:val="20"/>
                <w:szCs w:val="20"/>
              </w:rPr>
              <w:t>Wire rope</w:t>
            </w: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rPr>
                <w:rFonts w:asciiTheme="minorBidi" w:hAnsiTheme="minorBidi" w:cstheme="minorBidi"/>
                <w:sz w:val="20"/>
                <w:szCs w:val="20"/>
              </w:rPr>
            </w:pPr>
            <w:r>
              <w:rPr>
                <w:rFonts w:asciiTheme="minorBidi" w:hAnsiTheme="minorBidi" w:cstheme="minorBidi"/>
                <w:sz w:val="20"/>
                <w:szCs w:val="20"/>
              </w:rPr>
              <w:t>The wire rope is lubricated</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52"/>
        </w:trPr>
        <w:tc>
          <w:tcPr>
            <w:tcW w:w="1466"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778"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827" w:type="dxa"/>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sz w:val="16"/>
              </w:rPr>
            </w:pPr>
          </w:p>
        </w:tc>
        <w:tc>
          <w:tcPr>
            <w:tcW w:w="4487" w:type="dxa"/>
            <w:tcBorders>
              <w:top w:val="single" w:sz="4" w:space="0" w:color="000000"/>
              <w:left w:val="single" w:sz="4" w:space="0" w:color="000000"/>
              <w:bottom w:val="single" w:sz="4" w:space="0" w:color="000000"/>
              <w:right w:val="single" w:sz="4" w:space="0" w:color="000000"/>
            </w:tcBorders>
            <w:hideMark/>
          </w:tcPr>
          <w:p w:rsidR="00816CF4" w:rsidRDefault="00816CF4">
            <w:pPr>
              <w:pStyle w:val="TableParagraph"/>
              <w:spacing w:before="13"/>
              <w:rPr>
                <w:rFonts w:asciiTheme="minorBidi" w:hAnsiTheme="minorBidi" w:cstheme="minorBidi"/>
                <w:sz w:val="20"/>
                <w:szCs w:val="20"/>
              </w:rPr>
            </w:pPr>
            <w:r>
              <w:rPr>
                <w:rFonts w:asciiTheme="minorBidi" w:hAnsiTheme="minorBidi" w:cstheme="minorBidi"/>
                <w:sz w:val="20"/>
                <w:szCs w:val="20"/>
              </w:rPr>
              <w:t>The apparent diameter of the wire rope matches the standard</w:t>
            </w:r>
          </w:p>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16CF4" w:rsidRDefault="00816CF4">
            <w:pPr>
              <w:widowControl/>
              <w:autoSpaceDE/>
              <w:autoSpaceDN/>
              <w:rPr>
                <w:rFonts w:asciiTheme="minorBidi" w:eastAsia="Arial" w:hAnsiTheme="minorBidi" w:cstheme="minorBidi"/>
                <w:b/>
                <w:bCs/>
                <w:sz w:val="20"/>
                <w:szCs w:val="20"/>
              </w:rPr>
            </w:pPr>
          </w:p>
        </w:tc>
      </w:tr>
      <w:tr w:rsidR="00816CF4" w:rsidTr="00816CF4">
        <w:trPr>
          <w:trHeight w:val="3167"/>
        </w:trPr>
        <w:tc>
          <w:tcPr>
            <w:tcW w:w="8411" w:type="dxa"/>
            <w:gridSpan w:val="5"/>
            <w:tcBorders>
              <w:top w:val="single" w:sz="4" w:space="0" w:color="000000"/>
              <w:left w:val="single" w:sz="4" w:space="0" w:color="000000"/>
              <w:bottom w:val="single" w:sz="4" w:space="0" w:color="000000"/>
              <w:right w:val="single" w:sz="4" w:space="0" w:color="000000"/>
            </w:tcBorders>
          </w:tcPr>
          <w:p w:rsidR="00816CF4" w:rsidRDefault="00816CF4">
            <w:pPr>
              <w:pStyle w:val="TableParagraph"/>
              <w:rPr>
                <w:rFonts w:asciiTheme="minorBidi" w:hAnsiTheme="minorBidi" w:cstheme="minorBidi"/>
                <w:rtl/>
              </w:rPr>
            </w:pPr>
          </w:p>
          <w:p w:rsidR="00816CF4" w:rsidRDefault="00816CF4">
            <w:pPr>
              <w:pStyle w:val="TableParagraph"/>
              <w:spacing w:before="6"/>
              <w:rPr>
                <w:rFonts w:asciiTheme="minorBidi" w:hAnsiTheme="minorBidi" w:cstheme="minorBidi"/>
                <w:sz w:val="27"/>
              </w:rPr>
            </w:pPr>
          </w:p>
          <w:p w:rsidR="00816CF4" w:rsidRDefault="00816CF4">
            <w:pPr>
              <w:pStyle w:val="TableParagraph"/>
              <w:ind w:left="146"/>
              <w:rPr>
                <w:rFonts w:asciiTheme="minorBidi" w:hAnsiTheme="minorBidi" w:cstheme="minorBidi"/>
              </w:rPr>
            </w:pPr>
            <w:r>
              <w:rPr>
                <w:rFonts w:asciiTheme="minorBidi" w:hAnsiTheme="minorBidi" w:cstheme="minorBidi"/>
              </w:rPr>
              <w:t>Auditor’s Name and Signature</w:t>
            </w:r>
          </w:p>
          <w:p w:rsidR="00816CF4" w:rsidRDefault="00816CF4">
            <w:pPr>
              <w:pStyle w:val="TableParagraph"/>
              <w:ind w:left="146"/>
              <w:rPr>
                <w:rFonts w:asciiTheme="minorBidi" w:hAnsiTheme="minorBidi" w:cstheme="minorBidi"/>
              </w:rPr>
            </w:pPr>
          </w:p>
          <w:p w:rsidR="00816CF4" w:rsidRDefault="00816CF4">
            <w:pPr>
              <w:pStyle w:val="TableParagraph"/>
              <w:ind w:left="146"/>
              <w:rPr>
                <w:rFonts w:asciiTheme="minorBidi" w:hAnsiTheme="minorBidi" w:cstheme="minorBidi"/>
              </w:rPr>
            </w:pPr>
          </w:p>
          <w:p w:rsidR="00816CF4" w:rsidRDefault="00816CF4">
            <w:pPr>
              <w:pStyle w:val="TableParagraph"/>
              <w:spacing w:before="187"/>
              <w:ind w:left="146"/>
              <w:rPr>
                <w:rFonts w:asciiTheme="minorBidi" w:hAnsiTheme="minorBidi" w:cstheme="minorBidi"/>
              </w:rPr>
            </w:pPr>
            <w:r>
              <w:rPr>
                <w:rFonts w:asciiTheme="minorBidi" w:hAnsiTheme="minorBidi" w:cstheme="minorBidi"/>
              </w:rPr>
              <w:t>Date of Audit</w:t>
            </w:r>
          </w:p>
          <w:p w:rsidR="00816CF4" w:rsidRDefault="00816CF4">
            <w:pPr>
              <w:pStyle w:val="TableParagraph"/>
              <w:ind w:left="146"/>
              <w:rPr>
                <w:rFonts w:asciiTheme="minorBidi" w:hAnsiTheme="minorBidi" w:cstheme="minorBidi"/>
              </w:rPr>
            </w:pPr>
          </w:p>
          <w:p w:rsidR="00816CF4" w:rsidRDefault="00816CF4">
            <w:pPr>
              <w:pStyle w:val="TableParagraph"/>
              <w:ind w:left="146"/>
              <w:rPr>
                <w:rFonts w:asciiTheme="minorBidi" w:hAnsiTheme="minorBidi" w:cstheme="minorBidi"/>
              </w:rPr>
            </w:pPr>
          </w:p>
          <w:p w:rsidR="00816CF4" w:rsidRDefault="00816CF4">
            <w:pPr>
              <w:pStyle w:val="TableParagraph"/>
              <w:spacing w:before="187"/>
              <w:ind w:left="146"/>
              <w:rPr>
                <w:rFonts w:asciiTheme="minorBidi" w:hAnsiTheme="minorBidi" w:cstheme="minorBidi"/>
              </w:rPr>
            </w:pPr>
            <w:r>
              <w:rPr>
                <w:rFonts w:asciiTheme="minorBidi" w:hAnsiTheme="minorBidi" w:cstheme="minorBidi"/>
              </w:rPr>
              <w:t>Archive:</w:t>
            </w:r>
          </w:p>
        </w:tc>
      </w:tr>
    </w:tbl>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816CF4" w:rsidP="00816CF4">
      <w:pPr>
        <w:pStyle w:val="BodyText"/>
        <w:rPr>
          <w:rFonts w:asciiTheme="minorBidi" w:hAnsiTheme="minorBidi" w:cstheme="minorBidi"/>
          <w:sz w:val="20"/>
        </w:rPr>
      </w:pPr>
    </w:p>
    <w:p w:rsidR="00816CF4" w:rsidRDefault="00816CF4" w:rsidP="00816CF4">
      <w:pPr>
        <w:spacing w:before="167"/>
        <w:rPr>
          <w:rFonts w:asciiTheme="minorBidi" w:hAnsiTheme="minorBidi" w:cstheme="minorBidi"/>
          <w:b/>
          <w:bCs/>
          <w:sz w:val="24"/>
          <w:szCs w:val="24"/>
        </w:rPr>
      </w:pPr>
      <w:r>
        <w:rPr>
          <w:rFonts w:asciiTheme="minorBidi" w:hAnsiTheme="minorBidi" w:cstheme="minorBidi"/>
          <w:sz w:val="24"/>
          <w:szCs w:val="24"/>
        </w:rPr>
        <w:t>12.4</w:t>
      </w:r>
      <w:r>
        <w:rPr>
          <w:rFonts w:asciiTheme="minorBidi" w:hAnsiTheme="minorBidi" w:cstheme="minorBidi"/>
          <w:sz w:val="24"/>
          <w:szCs w:val="24"/>
        </w:rPr>
        <w:tab/>
        <w:t>Appendix 4. Man Basket Safety Checklist</w:t>
      </w:r>
    </w:p>
    <w:p w:rsidR="00816CF4" w:rsidRDefault="00816CF4" w:rsidP="00816CF4">
      <w:pPr>
        <w:pStyle w:val="BodyText"/>
        <w:spacing w:before="7"/>
        <w:rPr>
          <w:rFonts w:asciiTheme="minorBidi" w:hAnsiTheme="minorBidi" w:cstheme="minorBidi"/>
          <w:b/>
          <w:sz w:val="27"/>
        </w:rPr>
      </w:pPr>
    </w:p>
    <w:tbl>
      <w:tblPr>
        <w:bidiVisual/>
        <w:tblW w:w="0" w:type="auto"/>
        <w:tblInd w:w="507"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left w:w="0" w:type="dxa"/>
          <w:right w:w="0" w:type="dxa"/>
        </w:tblCellMar>
        <w:tblLook w:val="01E0" w:firstRow="1" w:lastRow="1" w:firstColumn="1" w:lastColumn="1" w:noHBand="0" w:noVBand="0"/>
      </w:tblPr>
      <w:tblGrid>
        <w:gridCol w:w="5622"/>
        <w:gridCol w:w="2866"/>
      </w:tblGrid>
      <w:tr w:rsidR="00816CF4" w:rsidTr="00816CF4">
        <w:trPr>
          <w:trHeight w:val="2214"/>
        </w:trPr>
        <w:tc>
          <w:tcPr>
            <w:tcW w:w="5622" w:type="dxa"/>
            <w:tcBorders>
              <w:top w:val="single" w:sz="12" w:space="0" w:color="A6A6A6"/>
              <w:left w:val="single" w:sz="12" w:space="0" w:color="F0F0F0"/>
              <w:bottom w:val="single" w:sz="18" w:space="0" w:color="A6A6A6"/>
              <w:right w:val="nil"/>
            </w:tcBorders>
            <w:hideMark/>
          </w:tcPr>
          <w:p w:rsidR="00816CF4" w:rsidRDefault="00816CF4">
            <w:pPr>
              <w:pStyle w:val="TableParagraph"/>
              <w:spacing w:before="5"/>
              <w:rPr>
                <w:rFonts w:asciiTheme="minorBidi" w:hAnsiTheme="minorBidi" w:cstheme="minorBidi"/>
                <w:b/>
                <w:bCs/>
                <w:rtl/>
              </w:rPr>
            </w:pPr>
            <w:r>
              <w:rPr>
                <w:rFonts w:asciiTheme="minorBidi" w:hAnsiTheme="minorBidi" w:cstheme="minorBidi"/>
                <w:b/>
                <w:bCs/>
              </w:rPr>
              <w:t>Requested by</w:t>
            </w:r>
          </w:p>
          <w:p w:rsidR="00816CF4" w:rsidRDefault="00816CF4">
            <w:pPr>
              <w:pStyle w:val="TableParagraph"/>
              <w:tabs>
                <w:tab w:val="left" w:pos="4705"/>
              </w:tabs>
              <w:spacing w:before="188"/>
              <w:rPr>
                <w:rFonts w:asciiTheme="minorBidi" w:hAnsiTheme="minorBidi" w:cstheme="minorBidi"/>
              </w:rPr>
            </w:pPr>
            <w:r>
              <w:rPr>
                <w:rFonts w:asciiTheme="minorBidi" w:hAnsiTheme="minorBidi" w:cstheme="minorBidi"/>
              </w:rPr>
              <w:t>Company</w:t>
            </w:r>
            <w:r>
              <w:rPr>
                <w:rFonts w:asciiTheme="minorBidi" w:hAnsiTheme="minorBidi" w:cstheme="minorBidi"/>
              </w:rPr>
              <w:tab/>
              <w:t>Date of Submission</w:t>
            </w:r>
          </w:p>
          <w:p w:rsidR="00816CF4" w:rsidRDefault="00816CF4">
            <w:pPr>
              <w:pStyle w:val="TableParagraph"/>
              <w:spacing w:before="175"/>
              <w:rPr>
                <w:rFonts w:asciiTheme="minorBidi" w:hAnsiTheme="minorBidi" w:cstheme="minorBidi"/>
              </w:rPr>
            </w:pPr>
            <w:r>
              <w:rPr>
                <w:rFonts w:asciiTheme="minorBidi" w:hAnsiTheme="minorBidi" w:cstheme="minorBidi"/>
              </w:rPr>
              <w:t>Project Location:</w:t>
            </w:r>
          </w:p>
          <w:p w:rsidR="00816CF4" w:rsidRDefault="00816CF4">
            <w:pPr>
              <w:pStyle w:val="TableParagraph"/>
              <w:spacing w:before="177"/>
              <w:rPr>
                <w:rFonts w:asciiTheme="minorBidi" w:hAnsiTheme="minorBidi" w:cstheme="minorBidi"/>
              </w:rPr>
            </w:pPr>
            <w:r>
              <w:rPr>
                <w:rFonts w:asciiTheme="minorBidi" w:hAnsiTheme="minorBidi" w:cstheme="minorBidi"/>
              </w:rPr>
              <w:t>Operation Date:</w:t>
            </w:r>
            <w:r>
              <w:rPr>
                <w:rFonts w:asciiTheme="minorBidi" w:hAnsiTheme="minorBidi" w:cstheme="minorBidi"/>
              </w:rPr>
              <w:tab/>
              <w:t>The number of workers in the man basket:</w:t>
            </w:r>
          </w:p>
        </w:tc>
        <w:tc>
          <w:tcPr>
            <w:tcW w:w="2866" w:type="dxa"/>
            <w:tcBorders>
              <w:top w:val="single" w:sz="12" w:space="0" w:color="A6A6A6"/>
              <w:left w:val="nil"/>
              <w:bottom w:val="single" w:sz="18" w:space="0" w:color="A6A6A6"/>
              <w:right w:val="single" w:sz="12" w:space="0" w:color="A6A6A6"/>
            </w:tcBorders>
          </w:tcPr>
          <w:p w:rsidR="00816CF4" w:rsidRDefault="00816CF4">
            <w:pPr>
              <w:pStyle w:val="TableParagraph"/>
              <w:spacing w:before="13"/>
              <w:rPr>
                <w:rFonts w:asciiTheme="minorBidi" w:hAnsiTheme="minorBidi" w:cstheme="minorBidi"/>
                <w:b/>
                <w:sz w:val="30"/>
                <w:rtl/>
              </w:rPr>
            </w:pPr>
          </w:p>
          <w:p w:rsidR="00816CF4" w:rsidRDefault="00816CF4">
            <w:pPr>
              <w:pStyle w:val="TableParagraph"/>
              <w:rPr>
                <w:rFonts w:asciiTheme="minorBidi" w:hAnsiTheme="minorBidi" w:cstheme="minorBidi"/>
              </w:rPr>
            </w:pPr>
            <w:r>
              <w:rPr>
                <w:rFonts w:asciiTheme="minorBidi" w:hAnsiTheme="minorBidi" w:cstheme="minorBidi"/>
              </w:rPr>
              <w:t>Name:</w:t>
            </w:r>
          </w:p>
          <w:p w:rsidR="00816CF4" w:rsidRDefault="00816CF4">
            <w:pPr>
              <w:pStyle w:val="TableParagraph"/>
              <w:spacing w:before="176"/>
              <w:rPr>
                <w:rFonts w:asciiTheme="minorBidi" w:hAnsiTheme="minorBidi" w:cstheme="minorBidi"/>
              </w:rPr>
            </w:pPr>
            <w:r>
              <w:rPr>
                <w:rFonts w:asciiTheme="minorBidi" w:hAnsiTheme="minorBidi" w:cstheme="minorBidi"/>
              </w:rPr>
              <w:t>Objective:</w:t>
            </w:r>
          </w:p>
          <w:p w:rsidR="00816CF4" w:rsidRDefault="00816CF4">
            <w:pPr>
              <w:pStyle w:val="TableParagraph"/>
              <w:tabs>
                <w:tab w:val="left" w:pos="7755"/>
              </w:tabs>
              <w:spacing w:before="177"/>
              <w:rPr>
                <w:rFonts w:asciiTheme="minorBidi" w:hAnsiTheme="minorBidi" w:cstheme="minorBidi"/>
              </w:rPr>
            </w:pPr>
            <w:r>
              <w:rPr>
                <w:rFonts w:asciiTheme="minorBidi" w:hAnsiTheme="minorBidi" w:cstheme="minorBidi"/>
              </w:rPr>
              <w:t>Start time:</w:t>
            </w:r>
            <w:r>
              <w:rPr>
                <w:rFonts w:asciiTheme="minorBidi" w:hAnsiTheme="minorBidi" w:cstheme="minorBidi"/>
              </w:rPr>
              <w:tab/>
              <w:t>Finish time:</w:t>
            </w:r>
          </w:p>
        </w:tc>
      </w:tr>
      <w:tr w:rsidR="00816CF4" w:rsidTr="00816CF4">
        <w:trPr>
          <w:trHeight w:val="1728"/>
        </w:trPr>
        <w:tc>
          <w:tcPr>
            <w:tcW w:w="8488" w:type="dxa"/>
            <w:gridSpan w:val="2"/>
            <w:tcBorders>
              <w:top w:val="single" w:sz="18" w:space="0" w:color="A6A6A6"/>
              <w:left w:val="single" w:sz="12" w:space="0" w:color="F0F0F0"/>
              <w:bottom w:val="double" w:sz="2" w:space="0" w:color="A6A6A6"/>
              <w:right w:val="single" w:sz="12" w:space="0" w:color="A6A6A6"/>
            </w:tcBorders>
            <w:hideMark/>
          </w:tcPr>
          <w:p w:rsidR="00816CF4" w:rsidRDefault="00816CF4">
            <w:pPr>
              <w:pStyle w:val="TableParagraph"/>
              <w:spacing w:line="346" w:lineRule="exact"/>
              <w:rPr>
                <w:rFonts w:asciiTheme="minorBidi" w:hAnsiTheme="minorBidi" w:cstheme="minorBidi"/>
                <w:b/>
                <w:bCs/>
                <w:rtl/>
              </w:rPr>
            </w:pPr>
            <w:r>
              <w:rPr>
                <w:rFonts w:asciiTheme="minorBidi" w:hAnsiTheme="minorBidi" w:cstheme="minorBidi"/>
                <w:b/>
                <w:bCs/>
              </w:rPr>
              <w:t>Crane Specifications</w:t>
            </w:r>
          </w:p>
          <w:p w:rsidR="00816CF4" w:rsidRDefault="00816CF4">
            <w:pPr>
              <w:pStyle w:val="TableParagraph"/>
              <w:tabs>
                <w:tab w:val="left" w:pos="1722"/>
              </w:tabs>
              <w:spacing w:before="188"/>
              <w:rPr>
                <w:rFonts w:asciiTheme="minorBidi" w:hAnsiTheme="minorBidi" w:cstheme="minorBidi"/>
              </w:rPr>
            </w:pPr>
            <w:r>
              <w:rPr>
                <w:rFonts w:asciiTheme="minorBidi" w:hAnsiTheme="minorBidi" w:cstheme="minorBidi"/>
              </w:rPr>
              <w:t>Driver’s Name:</w:t>
            </w:r>
            <w:r>
              <w:rPr>
                <w:rFonts w:asciiTheme="minorBidi" w:hAnsiTheme="minorBidi" w:cstheme="minorBidi"/>
              </w:rPr>
              <w:tab/>
              <w:t>Crane Model:</w:t>
            </w:r>
          </w:p>
          <w:p w:rsidR="00816CF4" w:rsidRDefault="00816CF4">
            <w:pPr>
              <w:pStyle w:val="TableParagraph"/>
              <w:tabs>
                <w:tab w:val="left" w:pos="1934"/>
              </w:tabs>
              <w:spacing w:before="175"/>
              <w:rPr>
                <w:rFonts w:asciiTheme="minorBidi" w:hAnsiTheme="minorBidi" w:cstheme="minorBidi"/>
              </w:rPr>
            </w:pPr>
            <w:r>
              <w:rPr>
                <w:rFonts w:asciiTheme="minorBidi" w:hAnsiTheme="minorBidi" w:cstheme="minorBidi"/>
              </w:rPr>
              <w:t>Serial No.</w:t>
            </w:r>
            <w:r>
              <w:rPr>
                <w:rFonts w:asciiTheme="minorBidi" w:hAnsiTheme="minorBidi" w:cstheme="minorBidi"/>
              </w:rPr>
              <w:tab/>
              <w:t>Safe Working Load (S.W.L):</w:t>
            </w:r>
          </w:p>
        </w:tc>
      </w:tr>
      <w:tr w:rsidR="00816CF4" w:rsidTr="00816CF4">
        <w:trPr>
          <w:trHeight w:val="2318"/>
        </w:trPr>
        <w:tc>
          <w:tcPr>
            <w:tcW w:w="5622" w:type="dxa"/>
            <w:tcBorders>
              <w:top w:val="double" w:sz="2" w:space="0" w:color="A6A6A6"/>
              <w:left w:val="single" w:sz="12" w:space="0" w:color="F0F0F0"/>
              <w:bottom w:val="double" w:sz="2" w:space="0" w:color="A6A6A6"/>
              <w:right w:val="nil"/>
            </w:tcBorders>
            <w:hideMark/>
          </w:tcPr>
          <w:p w:rsidR="00816CF4" w:rsidRDefault="00816CF4">
            <w:pPr>
              <w:pStyle w:val="TableParagraph"/>
              <w:spacing w:line="347" w:lineRule="exact"/>
              <w:rPr>
                <w:rFonts w:asciiTheme="minorBidi" w:hAnsiTheme="minorBidi" w:cstheme="minorBidi"/>
                <w:b/>
                <w:bCs/>
                <w:rtl/>
              </w:rPr>
            </w:pPr>
            <w:r>
              <w:rPr>
                <w:rFonts w:asciiTheme="minorBidi" w:hAnsiTheme="minorBidi" w:cstheme="minorBidi"/>
                <w:b/>
                <w:bCs/>
              </w:rPr>
              <w:t>Man Basket Specifications</w:t>
            </w:r>
          </w:p>
          <w:p w:rsidR="00816CF4" w:rsidRDefault="00816CF4">
            <w:pPr>
              <w:pStyle w:val="TableParagraph"/>
              <w:spacing w:before="186"/>
              <w:rPr>
                <w:rFonts w:asciiTheme="minorBidi" w:hAnsiTheme="minorBidi" w:cstheme="minorBidi"/>
              </w:rPr>
            </w:pPr>
            <w:r>
              <w:rPr>
                <w:rFonts w:asciiTheme="minorBidi" w:hAnsiTheme="minorBidi" w:cstheme="minorBidi"/>
              </w:rPr>
              <w:t>Safe Working Load (S.W.L):</w:t>
            </w:r>
          </w:p>
          <w:p w:rsidR="00816CF4" w:rsidRDefault="00816CF4">
            <w:pPr>
              <w:pStyle w:val="TableParagraph"/>
              <w:spacing w:before="177"/>
              <w:rPr>
                <w:rFonts w:asciiTheme="minorBidi" w:hAnsiTheme="minorBidi" w:cstheme="minorBidi"/>
              </w:rPr>
            </w:pPr>
            <w:r>
              <w:rPr>
                <w:rFonts w:asciiTheme="minorBidi" w:hAnsiTheme="minorBidi" w:cstheme="minorBidi"/>
              </w:rPr>
              <w:t>The total weight of the man basket (the basket + contents):</w:t>
            </w:r>
          </w:p>
          <w:p w:rsidR="00816CF4" w:rsidRDefault="00816CF4">
            <w:pPr>
              <w:pStyle w:val="TableParagraph"/>
              <w:spacing w:before="177"/>
              <w:rPr>
                <w:rFonts w:asciiTheme="minorBidi" w:hAnsiTheme="minorBidi" w:cstheme="minorBidi"/>
              </w:rPr>
            </w:pPr>
            <w:r>
              <w:rPr>
                <w:rFonts w:asciiTheme="minorBidi" w:hAnsiTheme="minorBidi" w:cstheme="minorBidi"/>
              </w:rPr>
              <w:t>Test Results Expiry Date:</w:t>
            </w:r>
            <w:r>
              <w:rPr>
                <w:rFonts w:asciiTheme="minorBidi" w:hAnsiTheme="minorBidi" w:cstheme="minorBidi"/>
              </w:rPr>
              <w:tab/>
              <w:t>Inspection Standard Code:</w:t>
            </w:r>
          </w:p>
        </w:tc>
        <w:tc>
          <w:tcPr>
            <w:tcW w:w="2866" w:type="dxa"/>
            <w:tcBorders>
              <w:top w:val="double" w:sz="2" w:space="0" w:color="A6A6A6"/>
              <w:left w:val="nil"/>
              <w:bottom w:val="double" w:sz="2" w:space="0" w:color="A6A6A6"/>
              <w:right w:val="single" w:sz="12" w:space="0" w:color="A6A6A6"/>
            </w:tcBorders>
          </w:tcPr>
          <w:p w:rsidR="00816CF4" w:rsidRDefault="00816CF4">
            <w:pPr>
              <w:pStyle w:val="TableParagraph"/>
              <w:spacing w:before="5"/>
              <w:rPr>
                <w:rFonts w:asciiTheme="minorBidi" w:hAnsiTheme="minorBidi" w:cstheme="minorBidi"/>
                <w:b/>
                <w:sz w:val="30"/>
                <w:rtl/>
              </w:rPr>
            </w:pPr>
          </w:p>
          <w:p w:rsidR="00816CF4" w:rsidRDefault="00816CF4">
            <w:pPr>
              <w:pStyle w:val="TableParagraph"/>
              <w:rPr>
                <w:rFonts w:asciiTheme="minorBidi" w:hAnsiTheme="minorBidi" w:cstheme="minorBidi"/>
              </w:rPr>
            </w:pPr>
            <w:r>
              <w:rPr>
                <w:rFonts w:asciiTheme="minorBidi" w:hAnsiTheme="minorBidi" w:cstheme="minorBidi"/>
              </w:rPr>
              <w:t>Capacity (number of personnel):</w:t>
            </w:r>
          </w:p>
          <w:p w:rsidR="00816CF4" w:rsidRDefault="00816CF4">
            <w:pPr>
              <w:pStyle w:val="TableParagraph"/>
              <w:spacing w:before="177"/>
              <w:rPr>
                <w:rFonts w:asciiTheme="minorBidi" w:hAnsiTheme="minorBidi" w:cstheme="minorBidi"/>
              </w:rPr>
            </w:pPr>
            <w:r>
              <w:rPr>
                <w:rFonts w:asciiTheme="minorBidi" w:hAnsiTheme="minorBidi" w:cstheme="minorBidi"/>
              </w:rPr>
              <w:t>Man basket empty weight:</w:t>
            </w:r>
          </w:p>
          <w:p w:rsidR="00816CF4" w:rsidRDefault="00816CF4">
            <w:pPr>
              <w:pStyle w:val="TableParagraph"/>
              <w:spacing w:before="177"/>
              <w:rPr>
                <w:rFonts w:asciiTheme="minorBidi" w:hAnsiTheme="minorBidi" w:cstheme="minorBidi"/>
              </w:rPr>
            </w:pPr>
            <w:r>
              <w:rPr>
                <w:rFonts w:asciiTheme="minorBidi" w:hAnsiTheme="minorBidi" w:cstheme="minorBidi"/>
              </w:rPr>
              <w:t>Auditor:</w:t>
            </w:r>
          </w:p>
        </w:tc>
      </w:tr>
      <w:tr w:rsidR="00816CF4" w:rsidTr="00816CF4">
        <w:trPr>
          <w:trHeight w:val="1817"/>
        </w:trPr>
        <w:tc>
          <w:tcPr>
            <w:tcW w:w="5622" w:type="dxa"/>
            <w:tcBorders>
              <w:top w:val="double" w:sz="2" w:space="0" w:color="A6A6A6"/>
              <w:left w:val="single" w:sz="12" w:space="0" w:color="F0F0F0"/>
              <w:bottom w:val="double" w:sz="2" w:space="0" w:color="A6A6A6"/>
              <w:right w:val="nil"/>
            </w:tcBorders>
          </w:tcPr>
          <w:p w:rsidR="00816CF4" w:rsidRDefault="00816CF4">
            <w:pPr>
              <w:pStyle w:val="TableParagraph"/>
              <w:spacing w:line="345" w:lineRule="exact"/>
              <w:rPr>
                <w:rFonts w:asciiTheme="minorBidi" w:hAnsiTheme="minorBidi" w:cstheme="minorBidi"/>
                <w:b/>
                <w:bCs/>
                <w:rtl/>
              </w:rPr>
            </w:pPr>
            <w:r>
              <w:rPr>
                <w:rFonts w:asciiTheme="minorBidi" w:hAnsiTheme="minorBidi" w:cstheme="minorBidi"/>
                <w:b/>
                <w:bCs/>
              </w:rPr>
              <w:t>Verified by</w:t>
            </w:r>
          </w:p>
          <w:p w:rsidR="00816CF4" w:rsidRDefault="00816CF4">
            <w:pPr>
              <w:pStyle w:val="TableParagraph"/>
              <w:rPr>
                <w:rFonts w:asciiTheme="minorBidi" w:hAnsiTheme="minorBidi" w:cstheme="minorBidi"/>
                <w:b/>
              </w:rPr>
            </w:pPr>
          </w:p>
          <w:p w:rsidR="00816CF4" w:rsidRDefault="00816CF4">
            <w:pPr>
              <w:pStyle w:val="TableParagraph"/>
              <w:spacing w:before="2"/>
              <w:rPr>
                <w:rFonts w:asciiTheme="minorBidi" w:hAnsiTheme="minorBidi" w:cstheme="minorBidi"/>
                <w:b/>
                <w:sz w:val="19"/>
              </w:rPr>
            </w:pPr>
          </w:p>
          <w:p w:rsidR="00816CF4" w:rsidRDefault="00816CF4">
            <w:pPr>
              <w:pStyle w:val="TableParagraph"/>
              <w:rPr>
                <w:rFonts w:asciiTheme="minorBidi" w:hAnsiTheme="minorBidi" w:cstheme="minorBidi"/>
              </w:rPr>
            </w:pPr>
            <w:r>
              <w:rPr>
                <w:rFonts w:asciiTheme="minorBidi" w:hAnsiTheme="minorBidi" w:cstheme="minorBidi"/>
              </w:rPr>
              <w:t>Signature</w:t>
            </w:r>
          </w:p>
        </w:tc>
        <w:tc>
          <w:tcPr>
            <w:tcW w:w="2866" w:type="dxa"/>
            <w:tcBorders>
              <w:top w:val="double" w:sz="2" w:space="0" w:color="A6A6A6"/>
              <w:left w:val="nil"/>
              <w:bottom w:val="double" w:sz="2" w:space="0" w:color="A6A6A6"/>
              <w:right w:val="single" w:sz="12" w:space="0" w:color="A6A6A6"/>
            </w:tcBorders>
          </w:tcPr>
          <w:p w:rsidR="00816CF4" w:rsidRDefault="00816CF4">
            <w:pPr>
              <w:pStyle w:val="TableParagraph"/>
              <w:rPr>
                <w:rFonts w:asciiTheme="minorBidi" w:hAnsiTheme="minorBidi" w:cstheme="minorBidi"/>
                <w:b/>
                <w:rtl/>
              </w:rPr>
            </w:pPr>
          </w:p>
          <w:p w:rsidR="00816CF4" w:rsidRDefault="00816CF4">
            <w:pPr>
              <w:pStyle w:val="TableParagraph"/>
              <w:rPr>
                <w:rFonts w:asciiTheme="minorBidi" w:hAnsiTheme="minorBidi" w:cstheme="minorBidi"/>
                <w:b/>
              </w:rPr>
            </w:pPr>
          </w:p>
          <w:p w:rsidR="00816CF4" w:rsidRDefault="00816CF4">
            <w:pPr>
              <w:pStyle w:val="TableParagraph"/>
              <w:spacing w:before="13"/>
              <w:rPr>
                <w:rFonts w:asciiTheme="minorBidi" w:hAnsiTheme="minorBidi" w:cstheme="minorBidi"/>
                <w:b/>
                <w:sz w:val="16"/>
              </w:rPr>
            </w:pPr>
          </w:p>
          <w:p w:rsidR="00816CF4" w:rsidRDefault="00816CF4">
            <w:pPr>
              <w:pStyle w:val="TableParagraph"/>
              <w:rPr>
                <w:rFonts w:asciiTheme="minorBidi" w:hAnsiTheme="minorBidi" w:cstheme="minorBidi"/>
              </w:rPr>
            </w:pPr>
            <w:r>
              <w:rPr>
                <w:rFonts w:asciiTheme="minorBidi" w:hAnsiTheme="minorBidi" w:cstheme="minorBidi"/>
              </w:rPr>
              <w:t>Name:</w:t>
            </w:r>
          </w:p>
        </w:tc>
      </w:tr>
      <w:tr w:rsidR="00816CF4" w:rsidTr="00816CF4">
        <w:trPr>
          <w:trHeight w:val="2388"/>
        </w:trPr>
        <w:tc>
          <w:tcPr>
            <w:tcW w:w="8488" w:type="dxa"/>
            <w:gridSpan w:val="2"/>
            <w:tcBorders>
              <w:top w:val="double" w:sz="2" w:space="0" w:color="A6A6A6"/>
              <w:left w:val="single" w:sz="12" w:space="0" w:color="F0F0F0"/>
              <w:bottom w:val="single" w:sz="12" w:space="0" w:color="A6A6A6"/>
              <w:right w:val="single" w:sz="12" w:space="0" w:color="A6A6A6"/>
            </w:tcBorders>
            <w:hideMark/>
          </w:tcPr>
          <w:p w:rsidR="00816CF4" w:rsidRDefault="00816CF4">
            <w:pPr>
              <w:pStyle w:val="TableParagraph"/>
              <w:spacing w:line="323" w:lineRule="exact"/>
              <w:rPr>
                <w:rFonts w:asciiTheme="minorBidi" w:hAnsiTheme="minorBidi" w:cstheme="minorBidi"/>
              </w:rPr>
            </w:pPr>
            <w:r>
              <w:rPr>
                <w:rFonts w:asciiTheme="minorBidi" w:hAnsiTheme="minorBidi" w:cstheme="minorBidi"/>
              </w:rPr>
              <w:t>Description</w:t>
            </w:r>
          </w:p>
        </w:tc>
      </w:tr>
    </w:tbl>
    <w:p w:rsidR="00816CF4" w:rsidRDefault="00816CF4" w:rsidP="00816CF4">
      <w:pPr>
        <w:widowControl/>
        <w:autoSpaceDE/>
        <w:autoSpaceDN/>
        <w:rPr>
          <w:rFonts w:asciiTheme="minorBidi" w:hAnsiTheme="minorBidi" w:cstheme="minorBidi"/>
        </w:rPr>
        <w:sectPr w:rsidR="00816CF4">
          <w:pgSz w:w="12240" w:h="15840"/>
          <w:pgMar w:top="1420" w:right="1460" w:bottom="1020" w:left="1300" w:header="720" w:footer="720" w:gutter="0"/>
          <w:cols w:space="720"/>
        </w:sectPr>
      </w:pPr>
    </w:p>
    <w:p w:rsidR="00816CF4" w:rsidRDefault="0015335F" w:rsidP="00816CF4">
      <w:pPr>
        <w:pStyle w:val="BodyText"/>
        <w:rPr>
          <w:rFonts w:asciiTheme="minorBidi" w:hAnsiTheme="minorBidi" w:cstheme="minorBidi"/>
          <w:b/>
          <w:sz w:val="20"/>
        </w:rPr>
      </w:pPr>
      <w:r>
        <w:rPr>
          <w:noProof/>
          <w:lang w:bidi="fa-IR"/>
        </w:rPr>
        <w:lastRenderedPageBreak/>
        <mc:AlternateContent>
          <mc:Choice Requires="wpg">
            <w:drawing>
              <wp:anchor distT="0" distB="0" distL="114300" distR="114300" simplePos="0" relativeHeight="251658752" behindDoc="1" locked="0" layoutInCell="1" allowOverlap="1">
                <wp:simplePos x="0" y="0"/>
                <wp:positionH relativeFrom="page">
                  <wp:posOffset>880110</wp:posOffset>
                </wp:positionH>
                <wp:positionV relativeFrom="page">
                  <wp:posOffset>508000</wp:posOffset>
                </wp:positionV>
                <wp:extent cx="6022340" cy="8670290"/>
                <wp:effectExtent l="13335" t="12700" r="3175" b="13335"/>
                <wp:wrapNone/>
                <wp:docPr id="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2340" cy="8670290"/>
                          <a:chOff x="1386" y="800"/>
                          <a:chExt cx="9484" cy="13654"/>
                        </a:xfrm>
                      </wpg:grpSpPr>
                      <wps:wsp>
                        <wps:cNvPr id="9" name="Line 25"/>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0" name="Rectangle 26"/>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Line 27"/>
                        <wps:cNvCnPr/>
                        <wps:spPr bwMode="auto">
                          <a:xfrm>
                            <a:off x="1430" y="859"/>
                            <a:ext cx="9381"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2" name="Rectangle 28"/>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Line 29"/>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4" name="Line 30"/>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5" name="Line 31"/>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6" name="Line 32"/>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7" name="Line 33"/>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8" name="Line 34"/>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9" name="Picture 3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5205" y="7819"/>
                            <a:ext cx="1829" cy="144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4" o:spid="_x0000_s1026" style="position:absolute;left:0;text-align:left;margin-left:69.3pt;margin-top:40pt;width:474.2pt;height:682.7pt;z-index:-251657728;mso-position-horizontal-relative:page;mso-position-vertical-relative:page" coordorigin="1386,800" coordsize="9484,136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">
                <v:line id="Line 25"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qzwcQAAADaAAAADwAAAGRycy9kb3ducmV2LnhtbESP3UoDMRSE74W+QziF3tnEWvxZm5ZS&#10;W1BaBGsf4LA5bhY3J9sk3V3f3giCl8PMfMMsVoNrREch1p413EwVCOLSm5orDaeP3fUDiJiQDTae&#10;ScM3RVgtR1cLLIzv+Z26Y6pEhnAsUINNqS2kjKUlh3HqW+LsffrgMGUZKmkC9hnuGjlT6k46rDkv&#10;WGxpY6n8Ol6chu2zUqdzuKfL4Xau3mz3uu/rVuvJeFg/gUg0pP/wX/vFaHiE3yv5Bs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qrPBxAAAANoAAAAPAAAAAAAAAAAA&#10;AAAAAKECAABkcnMvZG93bnJldi54bWxQSwUGAAAAAAQABAD5AAAAkgMAAAAA&#10;" strokecolor="#f0f0f0" strokeweight=".66pt"/>
                <v:rect id="Rectangle 26"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VgcscA&#10;AADbAAAADwAAAGRycy9kb3ducmV2LnhtbESPQUvDQBCF74L/YRnBi7SbChWN3RYrFASL0CoUb2N2&#10;ko1mZ2N226T/vnMo9DbDe/PeN7PF4Bt1oC7WgQ1Mxhko4iLYmisDX5+r0SOomJAtNoHJwJEiLObX&#10;VzPMbeh5Q4dtqpSEcMzRgEupzbWOhSOPcRxaYtHK0HlMsnaVth32Eu4bfZ9lD9pjzdLgsKVXR8Xf&#10;du8NLN93a/u0+nX7cnr3kZU//5vvHo25vRlenkElGtLFfL5+s4Iv9PKLDKDn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FYHLHAAAA2wAAAA8AAAAAAAAAAAAAAAAAmAIAAGRy&#10;cy9kb3ducmV2LnhtbFBLBQYAAAAABAAEAPUAAACMAwAAAAA=&#10;" fillcolor="#f0f0f0" stroked="f"/>
                <v:line id="Line 27" o:spid="_x0000_s1029" style="position:absolute;visibility:visible;mso-wrap-style:square" from="1430,859" to="1081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PGvMMAAADbAAAADwAAAGRycy9kb3ducmV2LnhtbERPTWvCQBC9F/oflin01mzsQUKaVaRQ&#10;DDQoaig9DtlpEs3OxuxWk3/vCoXe5vE+J1uOphMXGlxrWcEsikEQV1a3XCsoDx8vCQjnkTV2lknB&#10;RA6Wi8eHDFNtr7yjy97XIoSwS1FB432fSumqhgy6yPbEgfuxg0Ef4FBLPeA1hJtOvsbxXBpsOTQ0&#10;2NN7Q9Vp/2sUfK7P7rvcFHO3+Zq6eHtK8vZYKPX8NK7eQHga/b/4z53rMH8G91/CA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jxrzDAAAA2wAAAA8AAAAAAAAAAAAA&#10;AAAAoQIAAGRycy9kb3ducmV2LnhtbFBLBQYAAAAABAAEAPkAAACRAwAAAAA=&#10;" strokecolor="#a6a6a6" strokeweight=".72pt"/>
                <v:rect id="Rectangle 28" o:spid="_x0000_s1030"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0DMEA&#10;AADbAAAADwAAAGRycy9kb3ducmV2LnhtbERPPWvDMBDdC/0P4grZajkeQutYDiYQ6NIhTkvWwzpb&#10;TqyTa6mO8++rQqHbPd7nFbvFDmKmyfeOFayTFARx43TPnYKP0+H5BYQPyBoHx6TgTh525eNDgbl2&#10;Nz7SXIdOxBD2OSowIYy5lL4xZNEnbiSOXOsmiyHCqZN6wlsMt4PM0nQjLfYcGwyOtDfUXOtvq+Ar&#10;u7wfXmVbfdanuUqHvV7OqJVaPS3VFkSgJfyL/9xvOs7P4PeXeIA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F9AzBAAAA2wAAAA8AAAAAAAAAAAAAAAAAmAIAAGRycy9kb3du&#10;cmV2LnhtbFBLBQYAAAAABAAEAPUAAACGAwAAAAA=&#10;" fillcolor="#a6a6a6" stroked="f"/>
                <v:line id="Line 29" o:spid="_x0000_s1031"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SySsIAAADbAAAADwAAAGRycy9kb3ducmV2LnhtbERP22oCMRB9L/gPYYS+1cQqtWyNImrB&#10;0lLQ+gHDZrpZ3Ey2Sdzd/n1TKPRtDuc6y/XgGtFRiLVnDdOJAkFcelNzpeH88Xz3CCImZIONZ9Lw&#10;TRHWq9HNEgvjez5Sd0qVyCEcC9RgU2oLKWNpyWGc+JY4c58+OEwZhkqagH0Od428V+pBOqw5N1hs&#10;aWupvJyuTsN+p9T5Kyzo+jabq3fbvbz2dav17XjYPIFINKR/8Z/7YP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SySsIAAADbAAAADwAAAAAAAAAAAAAA&#10;AAChAgAAZHJzL2Rvd25yZXYueG1sUEsFBgAAAAAEAAQA+QAAAJADAAAAAA==&#10;" strokecolor="#f0f0f0" strokeweight=".66pt"/>
                <v:line id="Line 30" o:spid="_x0000_s1032"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RlJMIAAADbAAAADwAAAGRycy9kb3ducmV2LnhtbERPTYvCMBC9L/gfwgje1tRFRG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RlJMIAAADbAAAADwAAAAAAAAAAAAAA&#10;AAChAgAAZHJzL2Rvd25yZXYueG1sUEsFBgAAAAAEAAQA+QAAAJADAAAAAA==&#10;" strokecolor="#a6a6a6" strokeweight=".72pt"/>
                <v:line id="Line 31" o:spid="_x0000_s1033"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GPpcIAAADbAAAADwAAAGRycy9kb3ducmV2LnhtbERP22oCMRB9L/gPYQTfalJrL2yNIlah&#10;RSnU+gHDZrpZupmsSdzd/n1TKPRtDuc6i9XgGtFRiLVnDTdTBYK49KbmSsPpY3f9CCImZIONZ9Lw&#10;TRFWy9HVAgvje36n7pgqkUM4FqjBptQWUsbSksM49S1x5j59cJgyDJU0Afsc7ho5U+peOqw5N1hs&#10;aWOp/DpenIbts1Knc3igy+F2rt5s97rv61bryXhYP4FINKR/8Z/7xeT5d/D7Sz5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TGPpcIAAADbAAAADwAAAAAAAAAAAAAA&#10;AAChAgAAZHJzL2Rvd25yZXYueG1sUEsFBgAAAAAEAAQA+QAAAJADAAAAAA==&#10;" strokecolor="#f0f0f0" strokeweight=".66pt"/>
                <v:line id="Line 32" o:spid="_x0000_s1034"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MR0sEAAADbAAAADwAAAGRycy9kb3ducmV2LnhtbERP20oDMRB9F/oPYQq+2aQqraxNS+kF&#10;KorQ2g8YNuNm6WayJunu+vdGEHybw7nOYjW4RnQUYu1Zw3SiQBCX3tRcaTh/7O+eQMSEbLDxTBq+&#10;KcJqObpZYGF8z0fqTqkSOYRjgRpsSm0hZSwtOYwT3xJn7tMHhynDUEkTsM/hrpH3Ss2kw5pzg8WW&#10;NpbKy+nqNOy2Sp2/wpyubw+P6t12L6993Wp9Ox7WzyASDelf/Oc+mDx/Br+/5APk8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4xHSwQAAANsAAAAPAAAAAAAAAAAAAAAA&#10;AKECAABkcnMvZG93bnJldi54bWxQSwUGAAAAAAQABAD5AAAAjwMAAAAA&#10;" strokecolor="#f0f0f0" strokeweight=".66pt"/>
                <v:line id="Line 33" o:spid="_x0000_s1035"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b7U8EAAADbAAAADwAAAGRycy9kb3ducmV2LnhtbERPy6rCMBDdX/AfwgjurqkuvFKNIoIo&#10;KIoPxOXQjG21mdQmav37G0FwN4fznOG4NoV4UOVyywo67QgEcWJ1zqmCw3722wfhPLLGwjIpeJGD&#10;8ajxM8RY2ydv6bHzqQgh7GJUkHlfxlK6JCODrm1L4sCdbWXQB1ilUlf4DOGmkN0o6kmDOYeGDEua&#10;ZpRcd3ejYDm/udNhveq59fFVRJtrf5FfVkq1mvVkAMJT7b/ij3uhw/w/eP8SDpCj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xvtTwQAAANsAAAAPAAAAAAAAAAAAAAAA&#10;AKECAABkcnMvZG93bnJldi54bWxQSwUGAAAAAAQABAD5AAAAjwMAAAAA&#10;" strokecolor="#a6a6a6" strokeweight=".72pt"/>
                <v:line id="Line 34" o:spid="_x0000_s1036"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1lvIcUAAADbAAAADwAAAGRycy9kb3ducmV2LnhtbESPQWvCQBCF7wX/wzJCb3VjDyFEVymC&#10;KFRSqiI9DtlpkpqdTbNbTf5951DobYb35r1vluvBtepGfWg8G5jPElDEpbcNVwbOp+1TBipEZIut&#10;ZzIwUoD1avKwxNz6O7/T7RgrJSEccjRQx9jlWoeyJodh5jti0T597zDK2lfa9niXcNfq5yRJtcOG&#10;paHGjjY1ldfjjzPwuvsOH+fikIbiMrbJ2zXbN18HYx6nw8sCVKQh/pv/rvdW8AVWfpEB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1lvIcUAAADbAAAADwAAAAAAAAAA&#10;AAAAAAChAgAAZHJzL2Rvd25yZXYueG1sUEsFBgAAAAAEAAQA+QAAAJMDAAAAAA==&#10;" strokecolor="#a6a6a6" strokeweight=".72pt"/>
                <v:shape id="Picture 35" o:spid="_x0000_s1037" type="#_x0000_t75" style="position:absolute;left:5205;top:7819;width:1829;height:1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vpUG/AAAA2wAAAA8AAABkcnMvZG93bnJldi54bWxET82KwjAQvgu+QxjBS9F0PSxaTUWEVQ9e&#10;Vn2AoZn+2GZSmljr2xthYW/z8f3OZjuYRvTUucqygq95DII4s7riQsHt+jNbgnAeWWNjmRS8yME2&#10;HY82mGj75F/qL74QIYRdggpK79tESpeVZNDNbUscuNx2Bn2AXSF1h88Qbhq5iONvabDi0FBiS/uS&#10;svryMAqivDGHvI51e4+q6/nY0+NIkVLTybBbg/A0+H/xn/ukw/wVfH4JB8j0D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176VBvwAAANsAAAAPAAAAAAAAAAAAAAAAAJ8CAABk&#10;cnMvZG93bnJldi54bWxQSwUGAAAAAAQABAD3AAAAiwMAAAAA&#10;">
                  <v:imagedata r:id="rId32" o:title=""/>
                </v:shape>
                <w10:wrap anchorx="page" anchory="page"/>
              </v:group>
            </w:pict>
          </mc:Fallback>
        </mc:AlternateContent>
      </w: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spacing w:before="9"/>
        <w:rPr>
          <w:rFonts w:asciiTheme="minorBidi" w:hAnsiTheme="minorBidi" w:cstheme="minorBidi"/>
          <w:b/>
          <w:sz w:val="25"/>
        </w:rPr>
      </w:pPr>
    </w:p>
    <w:p w:rsidR="00816CF4" w:rsidRDefault="00816CF4" w:rsidP="00816CF4">
      <w:pPr>
        <w:spacing w:before="30"/>
        <w:rPr>
          <w:rFonts w:asciiTheme="minorBidi" w:hAnsiTheme="minorBidi" w:cstheme="minorBidi"/>
          <w:b/>
          <w:bCs/>
        </w:rPr>
      </w:pPr>
    </w:p>
    <w:p w:rsidR="00816CF4" w:rsidRDefault="00816CF4" w:rsidP="00816CF4">
      <w:pPr>
        <w:spacing w:before="30"/>
        <w:jc w:val="center"/>
        <w:rPr>
          <w:rFonts w:asciiTheme="minorBidi" w:hAnsiTheme="minorBidi" w:cstheme="minorBidi"/>
          <w:b/>
          <w:bCs/>
        </w:rPr>
      </w:pPr>
      <w:r>
        <w:rPr>
          <w:rFonts w:asciiTheme="minorBidi" w:hAnsiTheme="minorBidi" w:cstheme="minorBidi"/>
          <w:b/>
          <w:bCs/>
        </w:rPr>
        <w:t>Health, Safety, and Environmental Management</w:t>
      </w: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rPr>
          <w:rFonts w:asciiTheme="minorBidi" w:hAnsiTheme="minorBidi" w:cstheme="minorBidi"/>
          <w:b/>
          <w:sz w:val="20"/>
        </w:rPr>
      </w:pPr>
    </w:p>
    <w:p w:rsidR="00816CF4" w:rsidRDefault="00816CF4" w:rsidP="00816CF4">
      <w:pPr>
        <w:pStyle w:val="BodyText"/>
        <w:spacing w:before="4"/>
        <w:rPr>
          <w:rFonts w:asciiTheme="minorBidi" w:hAnsiTheme="minorBidi" w:cstheme="minorBidi"/>
          <w:b/>
          <w:sz w:val="23"/>
        </w:rPr>
      </w:pPr>
    </w:p>
    <w:p w:rsidR="00816CF4" w:rsidRDefault="00816CF4" w:rsidP="00816CF4">
      <w:pPr>
        <w:spacing w:before="84"/>
        <w:jc w:val="center"/>
        <w:rPr>
          <w:rFonts w:asciiTheme="minorBidi" w:hAnsiTheme="minorBidi" w:cstheme="minorBidi"/>
          <w:b/>
          <w:bCs/>
          <w:sz w:val="20"/>
          <w:szCs w:val="20"/>
        </w:rPr>
      </w:pPr>
      <w:proofErr w:type="gramStart"/>
      <w:r>
        <w:rPr>
          <w:rFonts w:asciiTheme="minorBidi" w:hAnsiTheme="minorBidi" w:cstheme="minorBidi"/>
          <w:b/>
          <w:bCs/>
          <w:sz w:val="20"/>
          <w:szCs w:val="20"/>
        </w:rPr>
        <w:t xml:space="preserve">No. 17, </w:t>
      </w:r>
      <w:proofErr w:type="spellStart"/>
      <w:r>
        <w:rPr>
          <w:rFonts w:asciiTheme="minorBidi" w:hAnsiTheme="minorBidi" w:cstheme="minorBidi"/>
          <w:b/>
          <w:bCs/>
          <w:sz w:val="20"/>
          <w:szCs w:val="20"/>
        </w:rPr>
        <w:t>Yaghma</w:t>
      </w:r>
      <w:proofErr w:type="spellEnd"/>
      <w:r>
        <w:rPr>
          <w:rFonts w:asciiTheme="minorBidi" w:hAnsiTheme="minorBidi" w:cstheme="minorBidi"/>
          <w:b/>
          <w:bCs/>
          <w:sz w:val="20"/>
          <w:szCs w:val="20"/>
        </w:rPr>
        <w:t xml:space="preserve"> Alley, </w:t>
      </w:r>
      <w:proofErr w:type="spellStart"/>
      <w:r>
        <w:rPr>
          <w:rFonts w:asciiTheme="minorBidi" w:hAnsiTheme="minorBidi" w:cstheme="minorBidi"/>
          <w:b/>
          <w:bCs/>
          <w:sz w:val="20"/>
          <w:szCs w:val="20"/>
        </w:rPr>
        <w:t>Jomhuri</w:t>
      </w:r>
      <w:proofErr w:type="spellEnd"/>
      <w:r>
        <w:rPr>
          <w:rFonts w:asciiTheme="minorBidi" w:hAnsiTheme="minorBidi" w:cstheme="minorBidi"/>
          <w:b/>
          <w:bCs/>
          <w:sz w:val="20"/>
          <w:szCs w:val="20"/>
        </w:rPr>
        <w:t xml:space="preserve"> </w:t>
      </w:r>
      <w:proofErr w:type="spellStart"/>
      <w:r>
        <w:rPr>
          <w:rFonts w:asciiTheme="minorBidi" w:hAnsiTheme="minorBidi" w:cstheme="minorBidi"/>
          <w:b/>
          <w:bCs/>
          <w:sz w:val="20"/>
          <w:szCs w:val="20"/>
        </w:rPr>
        <w:t>Eslami</w:t>
      </w:r>
      <w:proofErr w:type="spellEnd"/>
      <w:r>
        <w:rPr>
          <w:rFonts w:asciiTheme="minorBidi" w:hAnsiTheme="minorBidi" w:cstheme="minorBidi"/>
          <w:b/>
          <w:bCs/>
          <w:sz w:val="20"/>
          <w:szCs w:val="20"/>
        </w:rPr>
        <w:t xml:space="preserve"> Avenue, Tehran.</w:t>
      </w:r>
      <w:proofErr w:type="gramEnd"/>
    </w:p>
    <w:p w:rsidR="00816CF4" w:rsidRDefault="00816CF4" w:rsidP="00816CF4">
      <w:pPr>
        <w:spacing w:before="132"/>
        <w:jc w:val="center"/>
        <w:rPr>
          <w:rFonts w:asciiTheme="minorBidi" w:hAnsiTheme="minorBidi" w:cstheme="minorBidi"/>
          <w:b/>
          <w:bCs/>
          <w:sz w:val="20"/>
          <w:szCs w:val="20"/>
        </w:rPr>
      </w:pPr>
      <w:r>
        <w:rPr>
          <w:rFonts w:asciiTheme="minorBidi" w:hAnsiTheme="minorBidi" w:cstheme="minorBidi"/>
          <w:b/>
          <w:bCs/>
          <w:sz w:val="20"/>
          <w:szCs w:val="20"/>
        </w:rPr>
        <w:t>Tel. 66726016</w:t>
      </w:r>
      <w:r>
        <w:rPr>
          <w:rFonts w:asciiTheme="minorBidi" w:hAnsiTheme="minorBidi" w:cstheme="minorBidi"/>
          <w:b/>
          <w:bCs/>
          <w:sz w:val="20"/>
          <w:szCs w:val="20"/>
        </w:rPr>
        <w:tab/>
        <w:t>Fax 66709723</w:t>
      </w:r>
      <w:r>
        <w:rPr>
          <w:rFonts w:asciiTheme="minorBidi" w:hAnsiTheme="minorBidi" w:cstheme="minorBidi"/>
          <w:b/>
          <w:bCs/>
          <w:sz w:val="20"/>
          <w:szCs w:val="20"/>
        </w:rPr>
        <w:tab/>
        <w:t>SMS 10007615</w:t>
      </w:r>
    </w:p>
    <w:p w:rsidR="00816CF4" w:rsidRDefault="00837CD7" w:rsidP="00816CF4">
      <w:pPr>
        <w:tabs>
          <w:tab w:val="left" w:pos="4816"/>
        </w:tabs>
        <w:spacing w:before="115"/>
        <w:jc w:val="center"/>
        <w:rPr>
          <w:rFonts w:asciiTheme="minorBidi" w:hAnsiTheme="minorBidi" w:cstheme="minorBidi"/>
          <w:b/>
          <w:sz w:val="19"/>
        </w:rPr>
      </w:pPr>
      <w:hyperlink r:id="rId33" w:history="1">
        <w:r w:rsidR="00816CF4">
          <w:rPr>
            <w:rStyle w:val="Hyperlink"/>
            <w:rFonts w:asciiTheme="minorBidi" w:hAnsiTheme="minorBidi" w:cstheme="minorBidi"/>
            <w:b/>
            <w:color w:val="0000FF"/>
            <w:sz w:val="19"/>
          </w:rPr>
          <w:t>HSEE@NIOC.IR</w:t>
        </w:r>
      </w:hyperlink>
      <w:r w:rsidR="00816CF4">
        <w:rPr>
          <w:rFonts w:asciiTheme="minorBidi" w:hAnsiTheme="minorBidi" w:cstheme="minorBidi"/>
          <w:b/>
          <w:color w:val="0000FF"/>
          <w:sz w:val="19"/>
        </w:rPr>
        <w:tab/>
      </w:r>
      <w:hyperlink r:id="rId34" w:history="1">
        <w:r w:rsidR="00816CF4">
          <w:rPr>
            <w:rStyle w:val="Hyperlink"/>
            <w:rFonts w:asciiTheme="minorBidi" w:hAnsiTheme="minorBidi" w:cstheme="minorBidi"/>
            <w:b/>
            <w:color w:val="0000FF"/>
            <w:sz w:val="19"/>
          </w:rPr>
          <w:t>HTTP://HSE.NIOC.IR</w:t>
        </w:r>
      </w:hyperlink>
    </w:p>
    <w:p w:rsidR="00BA1EE2" w:rsidRPr="00816CF4" w:rsidRDefault="00BA1EE2" w:rsidP="00816CF4"/>
    <w:sectPr w:rsidR="00BA1EE2" w:rsidRPr="00816CF4">
      <w:headerReference w:type="default" r:id="rId35"/>
      <w:pgSz w:w="12240" w:h="15840"/>
      <w:pgMar w:top="800" w:right="1460" w:bottom="280" w:left="13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CD7" w:rsidRDefault="00837CD7" w:rsidP="00D066B3">
      <w:r>
        <w:separator/>
      </w:r>
    </w:p>
  </w:endnote>
  <w:endnote w:type="continuationSeparator" w:id="0">
    <w:p w:rsidR="00837CD7" w:rsidRDefault="00837CD7" w:rsidP="00D0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E22E1C" w:rsidRPr="00D43211" w:rsidTr="00564159">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097289034"/>
            <w:docPartObj>
              <w:docPartGallery w:val="Page Numbers (Bottom of Page)"/>
              <w:docPartUnique/>
            </w:docPartObj>
          </w:sdtPr>
          <w:sdtEndPr/>
          <w:sdtContent>
            <w:sdt>
              <w:sdtPr>
                <w:rPr>
                  <w:rFonts w:hint="cs"/>
                  <w:b/>
                  <w:bCs/>
                  <w:sz w:val="15"/>
                  <w:szCs w:val="15"/>
                  <w:lang w:bidi="fa-IR"/>
                </w:rPr>
                <w:id w:val="1667356245"/>
                <w:docPartObj>
                  <w:docPartGallery w:val="Page Numbers (Top of Page)"/>
                  <w:docPartUnique/>
                </w:docPartObj>
              </w:sdtPr>
              <w:sdtEndPr/>
              <w:sdtContent>
                <w:p w:rsidR="00E22E1C" w:rsidRPr="00D43211" w:rsidRDefault="00E22E1C" w:rsidP="00564159">
                  <w:pPr>
                    <w:tabs>
                      <w:tab w:val="center" w:pos="709"/>
                      <w:tab w:val="right" w:pos="8789"/>
                    </w:tabs>
                    <w:spacing w:line="276" w:lineRule="auto"/>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776CAB">
                    <w:rPr>
                      <w:b/>
                      <w:bCs/>
                      <w:noProof/>
                      <w:sz w:val="15"/>
                      <w:szCs w:val="15"/>
                      <w:lang w:bidi="fa-IR"/>
                    </w:rPr>
                    <w:t>1</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776CAB">
                    <w:rPr>
                      <w:b/>
                      <w:bCs/>
                      <w:noProof/>
                      <w:sz w:val="15"/>
                      <w:szCs w:val="15"/>
                      <w:lang w:bidi="fa-IR"/>
                    </w:rPr>
                    <w:t>30</w:t>
                  </w:r>
                  <w:r w:rsidRPr="00D43211">
                    <w:rPr>
                      <w:b/>
                      <w:bCs/>
                      <w:sz w:val="15"/>
                      <w:szCs w:val="15"/>
                      <w:lang w:bidi="fa-IR"/>
                    </w:rPr>
                    <w:fldChar w:fldCharType="end"/>
                  </w:r>
                </w:p>
              </w:sdtContent>
            </w:sdt>
          </w:sdtContent>
        </w:sdt>
        <w:p w:rsidR="00E22E1C" w:rsidRPr="00D43211" w:rsidRDefault="00E22E1C" w:rsidP="00564159">
          <w:pPr>
            <w:tabs>
              <w:tab w:val="center" w:pos="709"/>
              <w:tab w:val="right" w:pos="9026"/>
            </w:tabs>
            <w:spacing w:line="276" w:lineRule="auto"/>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E22E1C" w:rsidRPr="00D43211" w:rsidRDefault="00E22E1C" w:rsidP="00564159">
          <w:pPr>
            <w:spacing w:after="200"/>
            <w:rPr>
              <w:b/>
              <w:bCs/>
              <w:sz w:val="15"/>
              <w:szCs w:val="15"/>
              <w:lang w:bidi="fa-IR"/>
            </w:rPr>
          </w:pPr>
          <w:r w:rsidRPr="00D43211">
            <w:rPr>
              <w:b/>
              <w:bCs/>
              <w:sz w:val="15"/>
              <w:szCs w:val="15"/>
              <w:lang w:bidi="fa-IR"/>
            </w:rPr>
            <w:t xml:space="preserve">This document has been prepared with the aim of implementing and developing HSE management system processes with all rights </w:t>
          </w:r>
          <w:proofErr w:type="gramStart"/>
          <w:r w:rsidRPr="00D43211">
            <w:rPr>
              <w:b/>
              <w:bCs/>
              <w:sz w:val="15"/>
              <w:szCs w:val="15"/>
              <w:lang w:bidi="fa-IR"/>
            </w:rPr>
            <w:t>reserved  for</w:t>
          </w:r>
          <w:proofErr w:type="gramEnd"/>
          <w:r w:rsidRPr="00D43211">
            <w:rPr>
              <w:b/>
              <w:bCs/>
              <w:sz w:val="15"/>
              <w:szCs w:val="15"/>
              <w:lang w:bidi="fa-IR"/>
            </w:rPr>
            <w:t xml:space="preserve"> the HSE management of the National Iranian Oil Company.</w:t>
          </w:r>
        </w:p>
      </w:tc>
    </w:tr>
  </w:tbl>
  <w:p w:rsidR="00E22E1C" w:rsidRPr="00E22E1C" w:rsidRDefault="00E22E1C" w:rsidP="00E22E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CD7" w:rsidRDefault="00837CD7" w:rsidP="00D066B3">
      <w:r>
        <w:separator/>
      </w:r>
    </w:p>
  </w:footnote>
  <w:footnote w:type="continuationSeparator" w:id="0">
    <w:p w:rsidR="00837CD7" w:rsidRDefault="00837CD7" w:rsidP="00D06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E1C" w:rsidRDefault="00E22E1C" w:rsidP="00E22E1C">
    <w:pPr>
      <w:pStyle w:val="Header"/>
    </w:pPr>
    <w:r>
      <w:rPr>
        <w:rFonts w:asciiTheme="minorHAnsi" w:hAnsiTheme="minorHAnsi" w:cstheme="minorHAnsi"/>
        <w:b/>
        <w:bCs/>
        <w:noProof/>
        <w:lang w:bidi="fa-IR"/>
      </w:rPr>
      <mc:AlternateContent>
        <mc:Choice Requires="wpg">
          <w:drawing>
            <wp:anchor distT="0" distB="0" distL="114300" distR="114300" simplePos="0" relativeHeight="251661312" behindDoc="1" locked="0" layoutInCell="1" allowOverlap="1" wp14:anchorId="2CE31C77" wp14:editId="1FC7C7D1">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E22E1C" w:rsidRPr="00372B71" w:rsidRDefault="00E22E1C" w:rsidP="00E22E1C">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E22E1C" w:rsidRPr="00E11831" w:rsidRDefault="00E22E1C" w:rsidP="00E22E1C">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29" style="position:absolute;margin-left:322.9pt;margin-top:-18.25pt;width:179.85pt;height:70.1pt;z-index:-25165516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Rwtyg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9H&#10;4te6egXKjAbhwOUI1zgYjTZ/UTLAlbik9s8twyHXflJAe5FkGd6hfpHlMHKhq8931uc7THEItaSO&#10;kmCunL93Q0b3UJ5aeoEiqIBkxApi9Ja/9MC6uFXP197r9G/E3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DJCRwtygMAAI4IAAAOAAAAAAAAAAAAAAAAADoCAABkcnMvZTJvRG9jLnhtbFBL&#10;AQItABQABgAIAAAAIQCqJg6+vAAAACEBAAAZAAAAAAAAAAAAAAAAADAGAABkcnMvX3JlbHMvZTJv&#10;RG9jLnhtbC5yZWxzUEsBAi0AFAAGAAgAAAAhAIdsboHhAAAADA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1"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E22E1C" w:rsidRPr="00372B71" w:rsidRDefault="00E22E1C" w:rsidP="00E22E1C">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E22E1C" w:rsidRPr="00E11831" w:rsidRDefault="00E22E1C" w:rsidP="00E22E1C">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614"/>
      <w:gridCol w:w="7082"/>
    </w:tblGrid>
    <w:tr w:rsidR="00E22E1C" w:rsidRPr="00291968" w:rsidTr="00564159">
      <w:trPr>
        <w:trHeight w:val="765"/>
      </w:trPr>
      <w:tc>
        <w:tcPr>
          <w:tcW w:w="1348" w:type="pct"/>
        </w:tcPr>
        <w:p w:rsidR="00E22E1C" w:rsidRPr="004E6EDF" w:rsidRDefault="00E22E1C" w:rsidP="00564159">
          <w:pPr>
            <w:ind w:right="250"/>
            <w:rPr>
              <w:rFonts w:asciiTheme="minorHAnsi" w:hAnsiTheme="minorHAnsi" w:cstheme="minorHAnsi"/>
              <w:b/>
              <w:bCs/>
            </w:rPr>
          </w:pPr>
        </w:p>
      </w:tc>
      <w:tc>
        <w:tcPr>
          <w:tcW w:w="3652" w:type="pct"/>
        </w:tcPr>
        <w:p w:rsidR="0003340C" w:rsidRDefault="0003340C" w:rsidP="00564159">
          <w:pPr>
            <w:pStyle w:val="Header"/>
            <w:rPr>
              <w:rFonts w:ascii="Calibri" w:hAnsi="Calibri"/>
              <w:b/>
              <w:bCs/>
              <w:sz w:val="24"/>
              <w:szCs w:val="24"/>
            </w:rPr>
          </w:pPr>
          <w:r w:rsidRPr="0003340C">
            <w:rPr>
              <w:rFonts w:asciiTheme="majorBidi" w:hAnsiTheme="majorBidi" w:cstheme="majorBidi"/>
              <w:b/>
              <w:bCs/>
              <w:color w:val="000000" w:themeColor="text1"/>
            </w:rPr>
            <w:t>Safety Manual for Lifting and Handling Equipment</w:t>
          </w:r>
          <w:r w:rsidRPr="0003340C">
            <w:rPr>
              <w:rFonts w:ascii="Calibri" w:hAnsi="Calibri"/>
              <w:b/>
              <w:bCs/>
              <w:sz w:val="10"/>
              <w:szCs w:val="10"/>
            </w:rPr>
            <w:t xml:space="preserve"> </w:t>
          </w:r>
        </w:p>
        <w:p w:rsidR="00E22E1C" w:rsidRPr="00351F68" w:rsidRDefault="00E22E1C" w:rsidP="00564159">
          <w:pPr>
            <w:pStyle w:val="Header"/>
            <w:rPr>
              <w:rFonts w:ascii="Calibri" w:hAnsi="Calibri"/>
              <w:b/>
              <w:bCs/>
              <w:sz w:val="24"/>
              <w:szCs w:val="24"/>
            </w:rPr>
          </w:pPr>
          <w:r w:rsidRPr="00351F68">
            <w:rPr>
              <w:rFonts w:ascii="Calibri" w:hAnsi="Calibri"/>
              <w:b/>
              <w:bCs/>
              <w:sz w:val="24"/>
              <w:szCs w:val="24"/>
            </w:rPr>
            <w:t xml:space="preserve">Edition: 1       Date of Review </w:t>
          </w:r>
          <w:r w:rsidRPr="00351F68">
            <w:rPr>
              <w:rFonts w:asciiTheme="majorBidi" w:hAnsiTheme="majorBidi" w:cstheme="majorBidi"/>
              <w:b/>
              <w:bCs/>
            </w:rPr>
            <w:t>: 21/02/2016</w:t>
          </w:r>
        </w:p>
        <w:p w:rsidR="00E22E1C" w:rsidRPr="00291968" w:rsidRDefault="00E22E1C" w:rsidP="00564159">
          <w:pPr>
            <w:tabs>
              <w:tab w:val="left" w:pos="8164"/>
            </w:tabs>
            <w:rPr>
              <w:lang w:val="fr-FR"/>
            </w:rPr>
          </w:pPr>
          <w:r w:rsidRPr="00351F68">
            <w:rPr>
              <w:rFonts w:ascii="Calibri" w:hAnsi="Calibri"/>
              <w:b/>
              <w:bCs/>
              <w:sz w:val="24"/>
              <w:szCs w:val="24"/>
              <w:lang w:val="fr-FR"/>
            </w:rPr>
            <w:t xml:space="preserve">Document Code: </w:t>
          </w:r>
          <w:r w:rsidRPr="00351F68">
            <w:rPr>
              <w:rFonts w:asciiTheme="majorBidi" w:hAnsiTheme="majorBidi" w:cstheme="majorBidi"/>
              <w:b/>
              <w:bCs/>
            </w:rPr>
            <w:t>NIOC-HSE-SF-GU-008-00</w:t>
          </w:r>
        </w:p>
      </w:tc>
    </w:tr>
  </w:tbl>
  <w:p w:rsidR="00E22E1C" w:rsidRPr="00E22E1C" w:rsidRDefault="00E22E1C" w:rsidP="00E22E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6B3" w:rsidRDefault="00D066B3" w:rsidP="00D066B3">
    <w:pPr>
      <w:pStyle w:val="Header"/>
    </w:pPr>
  </w:p>
  <w:p w:rsidR="00D066B3" w:rsidRDefault="00D066B3" w:rsidP="00D066B3">
    <w:pPr>
      <w:pStyle w:val="Header"/>
    </w:pPr>
  </w:p>
  <w:p w:rsidR="00D066B3" w:rsidRDefault="00D066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47806"/>
    <w:multiLevelType w:val="hybridMultilevel"/>
    <w:tmpl w:val="9BB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EB587A"/>
    <w:multiLevelType w:val="hybridMultilevel"/>
    <w:tmpl w:val="26D07A9C"/>
    <w:lvl w:ilvl="0" w:tplc="40EC1966">
      <w:start w:val="4"/>
      <w:numFmt w:val="decimal"/>
      <w:lvlText w:val="%1."/>
      <w:lvlJc w:val="left"/>
      <w:pPr>
        <w:ind w:left="1443" w:hanging="340"/>
      </w:pPr>
      <w:rPr>
        <w:rFonts w:ascii="Calibri" w:eastAsia="Calibri" w:hAnsi="Calibri" w:cs="Calibri" w:hint="default"/>
        <w:w w:val="102"/>
        <w:sz w:val="24"/>
        <w:szCs w:val="24"/>
      </w:rPr>
    </w:lvl>
    <w:lvl w:ilvl="1" w:tplc="E23CA1D4">
      <w:numFmt w:val="bullet"/>
      <w:lvlText w:val="•"/>
      <w:lvlJc w:val="left"/>
      <w:pPr>
        <w:ind w:left="2244" w:hanging="340"/>
      </w:pPr>
      <w:rPr>
        <w:rFonts w:hint="default"/>
      </w:rPr>
    </w:lvl>
    <w:lvl w:ilvl="2" w:tplc="D834DF52">
      <w:numFmt w:val="bullet"/>
      <w:lvlText w:val="•"/>
      <w:lvlJc w:val="left"/>
      <w:pPr>
        <w:ind w:left="3048" w:hanging="340"/>
      </w:pPr>
      <w:rPr>
        <w:rFonts w:hint="default"/>
      </w:rPr>
    </w:lvl>
    <w:lvl w:ilvl="3" w:tplc="D304CAD6">
      <w:numFmt w:val="bullet"/>
      <w:lvlText w:val="•"/>
      <w:lvlJc w:val="left"/>
      <w:pPr>
        <w:ind w:left="3852" w:hanging="340"/>
      </w:pPr>
      <w:rPr>
        <w:rFonts w:hint="default"/>
      </w:rPr>
    </w:lvl>
    <w:lvl w:ilvl="4" w:tplc="15F472BE">
      <w:numFmt w:val="bullet"/>
      <w:lvlText w:val="•"/>
      <w:lvlJc w:val="left"/>
      <w:pPr>
        <w:ind w:left="4656" w:hanging="340"/>
      </w:pPr>
      <w:rPr>
        <w:rFonts w:hint="default"/>
      </w:rPr>
    </w:lvl>
    <w:lvl w:ilvl="5" w:tplc="4C4ECFEC">
      <w:numFmt w:val="bullet"/>
      <w:lvlText w:val="•"/>
      <w:lvlJc w:val="left"/>
      <w:pPr>
        <w:ind w:left="5460" w:hanging="340"/>
      </w:pPr>
      <w:rPr>
        <w:rFonts w:hint="default"/>
      </w:rPr>
    </w:lvl>
    <w:lvl w:ilvl="6" w:tplc="26B08D16">
      <w:numFmt w:val="bullet"/>
      <w:lvlText w:val="•"/>
      <w:lvlJc w:val="left"/>
      <w:pPr>
        <w:ind w:left="6264" w:hanging="340"/>
      </w:pPr>
      <w:rPr>
        <w:rFonts w:hint="default"/>
      </w:rPr>
    </w:lvl>
    <w:lvl w:ilvl="7" w:tplc="E76CC258">
      <w:numFmt w:val="bullet"/>
      <w:lvlText w:val="•"/>
      <w:lvlJc w:val="left"/>
      <w:pPr>
        <w:ind w:left="7068" w:hanging="340"/>
      </w:pPr>
      <w:rPr>
        <w:rFonts w:hint="default"/>
      </w:rPr>
    </w:lvl>
    <w:lvl w:ilvl="8" w:tplc="5CC802F0">
      <w:numFmt w:val="bullet"/>
      <w:lvlText w:val="•"/>
      <w:lvlJc w:val="left"/>
      <w:pPr>
        <w:ind w:left="7872" w:hanging="340"/>
      </w:pPr>
      <w:rPr>
        <w:rFonts w:hint="default"/>
      </w:rPr>
    </w:lvl>
  </w:abstractNum>
  <w:abstractNum w:abstractNumId="2">
    <w:nsid w:val="2A293307"/>
    <w:multiLevelType w:val="hybridMultilevel"/>
    <w:tmpl w:val="C5563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242914"/>
    <w:multiLevelType w:val="hybridMultilevel"/>
    <w:tmpl w:val="5BB8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6B4FEE"/>
    <w:multiLevelType w:val="hybridMultilevel"/>
    <w:tmpl w:val="47F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266DDD"/>
    <w:multiLevelType w:val="hybridMultilevel"/>
    <w:tmpl w:val="0D12D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BF662C"/>
    <w:multiLevelType w:val="hybridMultilevel"/>
    <w:tmpl w:val="CF383A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E272F7"/>
    <w:multiLevelType w:val="hybridMultilevel"/>
    <w:tmpl w:val="6930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D36E8"/>
    <w:multiLevelType w:val="hybridMultilevel"/>
    <w:tmpl w:val="21D406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184EC8"/>
    <w:multiLevelType w:val="hybridMultilevel"/>
    <w:tmpl w:val="29DC6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CA6560"/>
    <w:multiLevelType w:val="hybridMultilevel"/>
    <w:tmpl w:val="BA00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D6686B"/>
    <w:multiLevelType w:val="hybridMultilevel"/>
    <w:tmpl w:val="C1127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8B03CD"/>
    <w:multiLevelType w:val="hybridMultilevel"/>
    <w:tmpl w:val="3BF0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10"/>
  </w:num>
  <w:num w:numId="5">
    <w:abstractNumId w:val="12"/>
  </w:num>
  <w:num w:numId="6">
    <w:abstractNumId w:val="5"/>
  </w:num>
  <w:num w:numId="7">
    <w:abstractNumId w:val="3"/>
  </w:num>
  <w:num w:numId="8">
    <w:abstractNumId w:val="11"/>
  </w:num>
  <w:num w:numId="9">
    <w:abstractNumId w:val="8"/>
  </w:num>
  <w:num w:numId="10">
    <w:abstractNumId w:val="6"/>
  </w:num>
  <w:num w:numId="11">
    <w:abstractNumId w:val="4"/>
  </w:num>
  <w:num w:numId="12">
    <w:abstractNumId w:val="2"/>
  </w:num>
  <w:num w:numId="13">
    <w:abstractNumId w:val="0"/>
  </w:num>
  <w:num w:numId="14">
    <w:abstractNumId w:val="7"/>
  </w:num>
  <w:num w:numId="15">
    <w:abstractNumId w:val="9"/>
  </w:num>
  <w:num w:numId="16">
    <w:abstractNumId w:val="10"/>
  </w:num>
  <w:num w:numId="17">
    <w:abstractNumId w:val="12"/>
  </w:num>
  <w:num w:numId="18">
    <w:abstractNumId w:val="11"/>
  </w:num>
  <w:num w:numId="19">
    <w:abstractNumId w:val="8"/>
  </w:num>
  <w:num w:numId="20">
    <w:abstractNumId w:val="6"/>
  </w:num>
  <w:num w:numId="21">
    <w:abstractNumId w:val="1"/>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EE2"/>
    <w:rsid w:val="0003340C"/>
    <w:rsid w:val="00123512"/>
    <w:rsid w:val="0015335F"/>
    <w:rsid w:val="002F0F0A"/>
    <w:rsid w:val="002F4C51"/>
    <w:rsid w:val="00776CAB"/>
    <w:rsid w:val="007E5494"/>
    <w:rsid w:val="00816CF4"/>
    <w:rsid w:val="00821B82"/>
    <w:rsid w:val="00837CD7"/>
    <w:rsid w:val="008C2339"/>
    <w:rsid w:val="0094284E"/>
    <w:rsid w:val="00965C9B"/>
    <w:rsid w:val="009E00EF"/>
    <w:rsid w:val="009F7628"/>
    <w:rsid w:val="00BA1EE2"/>
    <w:rsid w:val="00C0258F"/>
    <w:rsid w:val="00D066B3"/>
    <w:rsid w:val="00D56809"/>
    <w:rsid w:val="00E22E1C"/>
    <w:rsid w:val="00F022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066B3"/>
    <w:rPr>
      <w:rFonts w:ascii="Arial" w:eastAsia="B Nazanin" w:hAnsi="Arial" w:cs="B Nazanin"/>
    </w:rPr>
  </w:style>
  <w:style w:type="paragraph" w:styleId="Heading1">
    <w:name w:val="heading 1"/>
    <w:basedOn w:val="Normal"/>
    <w:link w:val="Heading1Char"/>
    <w:uiPriority w:val="1"/>
    <w:qFormat/>
    <w:pPr>
      <w:ind w:left="469"/>
      <w:outlineLvl w:val="0"/>
    </w:pPr>
    <w:rPr>
      <w:rFonts w:ascii="B Nazanin" w:hAnsi="B Nazanin"/>
      <w:b/>
      <w:bCs/>
      <w:sz w:val="26"/>
      <w:szCs w:val="26"/>
    </w:rPr>
  </w:style>
  <w:style w:type="paragraph" w:styleId="Heading2">
    <w:name w:val="heading 2"/>
    <w:basedOn w:val="Normal"/>
    <w:link w:val="Heading2Char"/>
    <w:uiPriority w:val="1"/>
    <w:qFormat/>
    <w:pPr>
      <w:spacing w:before="201"/>
      <w:outlineLvl w:val="1"/>
    </w:pPr>
    <w:rPr>
      <w:rFonts w:eastAsia="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B Nazanin" w:hAnsi="B Nazanin"/>
      <w:sz w:val="24"/>
      <w:szCs w:val="24"/>
    </w:rPr>
  </w:style>
  <w:style w:type="paragraph" w:styleId="ListParagraph">
    <w:name w:val="List Paragraph"/>
    <w:basedOn w:val="Normal"/>
    <w:uiPriority w:val="1"/>
    <w:qFormat/>
    <w:pPr>
      <w:ind w:left="1443" w:hanging="340"/>
    </w:pPr>
    <w:rPr>
      <w:rFonts w:ascii="Calibri" w:eastAsia="Calibri" w:hAnsi="Calibri" w:cs="Calibri"/>
    </w:rPr>
  </w:style>
  <w:style w:type="paragraph" w:customStyle="1" w:styleId="TableParagraph">
    <w:name w:val="Table Paragraph"/>
    <w:basedOn w:val="Normal"/>
    <w:uiPriority w:val="1"/>
    <w:qFormat/>
    <w:rPr>
      <w:rFonts w:eastAsia="Arial" w:cs="Arial"/>
    </w:rPr>
  </w:style>
  <w:style w:type="paragraph" w:styleId="TOCHeading">
    <w:name w:val="TOC Heading"/>
    <w:basedOn w:val="Heading1"/>
    <w:next w:val="Normal"/>
    <w:uiPriority w:val="39"/>
    <w:unhideWhenUsed/>
    <w:qFormat/>
    <w:rsid w:val="00965C9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965C9B"/>
    <w:pPr>
      <w:spacing w:after="100"/>
    </w:pPr>
  </w:style>
  <w:style w:type="paragraph" w:styleId="TOC2">
    <w:name w:val="toc 2"/>
    <w:basedOn w:val="Normal"/>
    <w:next w:val="Normal"/>
    <w:autoRedefine/>
    <w:uiPriority w:val="39"/>
    <w:unhideWhenUsed/>
    <w:rsid w:val="00965C9B"/>
    <w:pPr>
      <w:spacing w:after="100"/>
      <w:ind w:left="220"/>
    </w:pPr>
  </w:style>
  <w:style w:type="character" w:styleId="Hyperlink">
    <w:name w:val="Hyperlink"/>
    <w:basedOn w:val="DefaultParagraphFont"/>
    <w:uiPriority w:val="99"/>
    <w:unhideWhenUsed/>
    <w:rsid w:val="00965C9B"/>
    <w:rPr>
      <w:color w:val="0000FF" w:themeColor="hyperlink"/>
      <w:u w:val="single"/>
    </w:rPr>
  </w:style>
  <w:style w:type="paragraph" w:styleId="Header">
    <w:name w:val="header"/>
    <w:basedOn w:val="Normal"/>
    <w:link w:val="HeaderChar"/>
    <w:uiPriority w:val="99"/>
    <w:unhideWhenUsed/>
    <w:rsid w:val="00D066B3"/>
    <w:pPr>
      <w:tabs>
        <w:tab w:val="center" w:pos="4680"/>
        <w:tab w:val="right" w:pos="9360"/>
      </w:tabs>
    </w:pPr>
  </w:style>
  <w:style w:type="character" w:customStyle="1" w:styleId="HeaderChar">
    <w:name w:val="Header Char"/>
    <w:basedOn w:val="DefaultParagraphFont"/>
    <w:link w:val="Header"/>
    <w:uiPriority w:val="99"/>
    <w:rsid w:val="00D066B3"/>
    <w:rPr>
      <w:rFonts w:ascii="B Nazanin" w:eastAsia="B Nazanin" w:hAnsi="B Nazanin" w:cs="B Nazanin"/>
    </w:rPr>
  </w:style>
  <w:style w:type="paragraph" w:styleId="Footer">
    <w:name w:val="footer"/>
    <w:basedOn w:val="Normal"/>
    <w:link w:val="FooterChar"/>
    <w:uiPriority w:val="99"/>
    <w:unhideWhenUsed/>
    <w:rsid w:val="00D066B3"/>
    <w:pPr>
      <w:tabs>
        <w:tab w:val="center" w:pos="4680"/>
        <w:tab w:val="right" w:pos="9360"/>
      </w:tabs>
    </w:pPr>
  </w:style>
  <w:style w:type="character" w:customStyle="1" w:styleId="FooterChar">
    <w:name w:val="Footer Char"/>
    <w:basedOn w:val="DefaultParagraphFont"/>
    <w:link w:val="Footer"/>
    <w:uiPriority w:val="99"/>
    <w:rsid w:val="00D066B3"/>
    <w:rPr>
      <w:rFonts w:ascii="B Nazanin" w:eastAsia="B Nazanin" w:hAnsi="B Nazanin" w:cs="B Nazanin"/>
    </w:rPr>
  </w:style>
  <w:style w:type="table" w:styleId="TableGrid">
    <w:name w:val="Table Grid"/>
    <w:basedOn w:val="TableNormal"/>
    <w:uiPriority w:val="39"/>
    <w:rsid w:val="00D066B3"/>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16CF4"/>
    <w:rPr>
      <w:rFonts w:ascii="Tahoma" w:hAnsi="Tahoma" w:cs="Tahoma"/>
      <w:sz w:val="16"/>
      <w:szCs w:val="16"/>
    </w:rPr>
  </w:style>
  <w:style w:type="character" w:customStyle="1" w:styleId="BalloonTextChar">
    <w:name w:val="Balloon Text Char"/>
    <w:basedOn w:val="DefaultParagraphFont"/>
    <w:link w:val="BalloonText"/>
    <w:uiPriority w:val="99"/>
    <w:semiHidden/>
    <w:rsid w:val="00816CF4"/>
    <w:rPr>
      <w:rFonts w:ascii="Tahoma" w:eastAsia="B Nazanin" w:hAnsi="Tahoma" w:cs="Tahoma"/>
      <w:sz w:val="16"/>
      <w:szCs w:val="16"/>
    </w:rPr>
  </w:style>
  <w:style w:type="character" w:customStyle="1" w:styleId="Heading1Char">
    <w:name w:val="Heading 1 Char"/>
    <w:basedOn w:val="DefaultParagraphFont"/>
    <w:link w:val="Heading1"/>
    <w:uiPriority w:val="1"/>
    <w:rsid w:val="00816CF4"/>
    <w:rPr>
      <w:rFonts w:ascii="B Nazanin" w:eastAsia="B Nazanin" w:hAnsi="B Nazanin" w:cs="B Nazanin"/>
      <w:b/>
      <w:bCs/>
      <w:sz w:val="26"/>
      <w:szCs w:val="26"/>
    </w:rPr>
  </w:style>
  <w:style w:type="character" w:customStyle="1" w:styleId="Heading2Char">
    <w:name w:val="Heading 2 Char"/>
    <w:basedOn w:val="DefaultParagraphFont"/>
    <w:link w:val="Heading2"/>
    <w:uiPriority w:val="1"/>
    <w:rsid w:val="00816CF4"/>
    <w:rPr>
      <w:rFonts w:ascii="Arial" w:eastAsia="Arial" w:hAnsi="Arial" w:cs="Arial"/>
      <w:b/>
      <w:bCs/>
      <w:sz w:val="24"/>
      <w:szCs w:val="24"/>
    </w:rPr>
  </w:style>
  <w:style w:type="character" w:styleId="FollowedHyperlink">
    <w:name w:val="FollowedHyperlink"/>
    <w:basedOn w:val="DefaultParagraphFont"/>
    <w:uiPriority w:val="99"/>
    <w:semiHidden/>
    <w:unhideWhenUsed/>
    <w:rsid w:val="00816CF4"/>
    <w:rPr>
      <w:color w:val="800080" w:themeColor="followedHyperlink"/>
      <w:u w:val="single"/>
    </w:rPr>
  </w:style>
  <w:style w:type="character" w:customStyle="1" w:styleId="BodyTextChar">
    <w:name w:val="Body Text Char"/>
    <w:basedOn w:val="DefaultParagraphFont"/>
    <w:link w:val="BodyText"/>
    <w:uiPriority w:val="1"/>
    <w:rsid w:val="00816CF4"/>
    <w:rPr>
      <w:rFonts w:ascii="B Nazanin" w:eastAsia="B Nazanin" w:hAnsi="B Nazanin" w:cs="B Nazani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066B3"/>
    <w:rPr>
      <w:rFonts w:ascii="Arial" w:eastAsia="B Nazanin" w:hAnsi="Arial" w:cs="B Nazanin"/>
    </w:rPr>
  </w:style>
  <w:style w:type="paragraph" w:styleId="Heading1">
    <w:name w:val="heading 1"/>
    <w:basedOn w:val="Normal"/>
    <w:link w:val="Heading1Char"/>
    <w:uiPriority w:val="1"/>
    <w:qFormat/>
    <w:pPr>
      <w:ind w:left="469"/>
      <w:outlineLvl w:val="0"/>
    </w:pPr>
    <w:rPr>
      <w:rFonts w:ascii="B Nazanin" w:hAnsi="B Nazanin"/>
      <w:b/>
      <w:bCs/>
      <w:sz w:val="26"/>
      <w:szCs w:val="26"/>
    </w:rPr>
  </w:style>
  <w:style w:type="paragraph" w:styleId="Heading2">
    <w:name w:val="heading 2"/>
    <w:basedOn w:val="Normal"/>
    <w:link w:val="Heading2Char"/>
    <w:uiPriority w:val="1"/>
    <w:qFormat/>
    <w:pPr>
      <w:spacing w:before="201"/>
      <w:outlineLvl w:val="1"/>
    </w:pPr>
    <w:rPr>
      <w:rFonts w:eastAsia="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B Nazanin" w:hAnsi="B Nazanin"/>
      <w:sz w:val="24"/>
      <w:szCs w:val="24"/>
    </w:rPr>
  </w:style>
  <w:style w:type="paragraph" w:styleId="ListParagraph">
    <w:name w:val="List Paragraph"/>
    <w:basedOn w:val="Normal"/>
    <w:uiPriority w:val="1"/>
    <w:qFormat/>
    <w:pPr>
      <w:ind w:left="1443" w:hanging="340"/>
    </w:pPr>
    <w:rPr>
      <w:rFonts w:ascii="Calibri" w:eastAsia="Calibri" w:hAnsi="Calibri" w:cs="Calibri"/>
    </w:rPr>
  </w:style>
  <w:style w:type="paragraph" w:customStyle="1" w:styleId="TableParagraph">
    <w:name w:val="Table Paragraph"/>
    <w:basedOn w:val="Normal"/>
    <w:uiPriority w:val="1"/>
    <w:qFormat/>
    <w:rPr>
      <w:rFonts w:eastAsia="Arial" w:cs="Arial"/>
    </w:rPr>
  </w:style>
  <w:style w:type="paragraph" w:styleId="TOCHeading">
    <w:name w:val="TOC Heading"/>
    <w:basedOn w:val="Heading1"/>
    <w:next w:val="Normal"/>
    <w:uiPriority w:val="39"/>
    <w:unhideWhenUsed/>
    <w:qFormat/>
    <w:rsid w:val="00965C9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965C9B"/>
    <w:pPr>
      <w:spacing w:after="100"/>
    </w:pPr>
  </w:style>
  <w:style w:type="paragraph" w:styleId="TOC2">
    <w:name w:val="toc 2"/>
    <w:basedOn w:val="Normal"/>
    <w:next w:val="Normal"/>
    <w:autoRedefine/>
    <w:uiPriority w:val="39"/>
    <w:unhideWhenUsed/>
    <w:rsid w:val="00965C9B"/>
    <w:pPr>
      <w:spacing w:after="100"/>
      <w:ind w:left="220"/>
    </w:pPr>
  </w:style>
  <w:style w:type="character" w:styleId="Hyperlink">
    <w:name w:val="Hyperlink"/>
    <w:basedOn w:val="DefaultParagraphFont"/>
    <w:uiPriority w:val="99"/>
    <w:unhideWhenUsed/>
    <w:rsid w:val="00965C9B"/>
    <w:rPr>
      <w:color w:val="0000FF" w:themeColor="hyperlink"/>
      <w:u w:val="single"/>
    </w:rPr>
  </w:style>
  <w:style w:type="paragraph" w:styleId="Header">
    <w:name w:val="header"/>
    <w:basedOn w:val="Normal"/>
    <w:link w:val="HeaderChar"/>
    <w:uiPriority w:val="99"/>
    <w:unhideWhenUsed/>
    <w:rsid w:val="00D066B3"/>
    <w:pPr>
      <w:tabs>
        <w:tab w:val="center" w:pos="4680"/>
        <w:tab w:val="right" w:pos="9360"/>
      </w:tabs>
    </w:pPr>
  </w:style>
  <w:style w:type="character" w:customStyle="1" w:styleId="HeaderChar">
    <w:name w:val="Header Char"/>
    <w:basedOn w:val="DefaultParagraphFont"/>
    <w:link w:val="Header"/>
    <w:uiPriority w:val="99"/>
    <w:rsid w:val="00D066B3"/>
    <w:rPr>
      <w:rFonts w:ascii="B Nazanin" w:eastAsia="B Nazanin" w:hAnsi="B Nazanin" w:cs="B Nazanin"/>
    </w:rPr>
  </w:style>
  <w:style w:type="paragraph" w:styleId="Footer">
    <w:name w:val="footer"/>
    <w:basedOn w:val="Normal"/>
    <w:link w:val="FooterChar"/>
    <w:uiPriority w:val="99"/>
    <w:unhideWhenUsed/>
    <w:rsid w:val="00D066B3"/>
    <w:pPr>
      <w:tabs>
        <w:tab w:val="center" w:pos="4680"/>
        <w:tab w:val="right" w:pos="9360"/>
      </w:tabs>
    </w:pPr>
  </w:style>
  <w:style w:type="character" w:customStyle="1" w:styleId="FooterChar">
    <w:name w:val="Footer Char"/>
    <w:basedOn w:val="DefaultParagraphFont"/>
    <w:link w:val="Footer"/>
    <w:uiPriority w:val="99"/>
    <w:rsid w:val="00D066B3"/>
    <w:rPr>
      <w:rFonts w:ascii="B Nazanin" w:eastAsia="B Nazanin" w:hAnsi="B Nazanin" w:cs="B Nazanin"/>
    </w:rPr>
  </w:style>
  <w:style w:type="table" w:styleId="TableGrid">
    <w:name w:val="Table Grid"/>
    <w:basedOn w:val="TableNormal"/>
    <w:uiPriority w:val="39"/>
    <w:rsid w:val="00D066B3"/>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16CF4"/>
    <w:rPr>
      <w:rFonts w:ascii="Tahoma" w:hAnsi="Tahoma" w:cs="Tahoma"/>
      <w:sz w:val="16"/>
      <w:szCs w:val="16"/>
    </w:rPr>
  </w:style>
  <w:style w:type="character" w:customStyle="1" w:styleId="BalloonTextChar">
    <w:name w:val="Balloon Text Char"/>
    <w:basedOn w:val="DefaultParagraphFont"/>
    <w:link w:val="BalloonText"/>
    <w:uiPriority w:val="99"/>
    <w:semiHidden/>
    <w:rsid w:val="00816CF4"/>
    <w:rPr>
      <w:rFonts w:ascii="Tahoma" w:eastAsia="B Nazanin" w:hAnsi="Tahoma" w:cs="Tahoma"/>
      <w:sz w:val="16"/>
      <w:szCs w:val="16"/>
    </w:rPr>
  </w:style>
  <w:style w:type="character" w:customStyle="1" w:styleId="Heading1Char">
    <w:name w:val="Heading 1 Char"/>
    <w:basedOn w:val="DefaultParagraphFont"/>
    <w:link w:val="Heading1"/>
    <w:uiPriority w:val="1"/>
    <w:rsid w:val="00816CF4"/>
    <w:rPr>
      <w:rFonts w:ascii="B Nazanin" w:eastAsia="B Nazanin" w:hAnsi="B Nazanin" w:cs="B Nazanin"/>
      <w:b/>
      <w:bCs/>
      <w:sz w:val="26"/>
      <w:szCs w:val="26"/>
    </w:rPr>
  </w:style>
  <w:style w:type="character" w:customStyle="1" w:styleId="Heading2Char">
    <w:name w:val="Heading 2 Char"/>
    <w:basedOn w:val="DefaultParagraphFont"/>
    <w:link w:val="Heading2"/>
    <w:uiPriority w:val="1"/>
    <w:rsid w:val="00816CF4"/>
    <w:rPr>
      <w:rFonts w:ascii="Arial" w:eastAsia="Arial" w:hAnsi="Arial" w:cs="Arial"/>
      <w:b/>
      <w:bCs/>
      <w:sz w:val="24"/>
      <w:szCs w:val="24"/>
    </w:rPr>
  </w:style>
  <w:style w:type="character" w:styleId="FollowedHyperlink">
    <w:name w:val="FollowedHyperlink"/>
    <w:basedOn w:val="DefaultParagraphFont"/>
    <w:uiPriority w:val="99"/>
    <w:semiHidden/>
    <w:unhideWhenUsed/>
    <w:rsid w:val="00816CF4"/>
    <w:rPr>
      <w:color w:val="800080" w:themeColor="followedHyperlink"/>
      <w:u w:val="single"/>
    </w:rPr>
  </w:style>
  <w:style w:type="character" w:customStyle="1" w:styleId="BodyTextChar">
    <w:name w:val="Body Text Char"/>
    <w:basedOn w:val="DefaultParagraphFont"/>
    <w:link w:val="BodyText"/>
    <w:uiPriority w:val="1"/>
    <w:rsid w:val="00816CF4"/>
    <w:rPr>
      <w:rFonts w:ascii="B Nazanin" w:eastAsia="B Nazanin" w:hAnsi="B Nazanin" w:cs="B Nazani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2999">
      <w:bodyDiv w:val="1"/>
      <w:marLeft w:val="0"/>
      <w:marRight w:val="0"/>
      <w:marTop w:val="0"/>
      <w:marBottom w:val="0"/>
      <w:divBdr>
        <w:top w:val="none" w:sz="0" w:space="0" w:color="auto"/>
        <w:left w:val="none" w:sz="0" w:space="0" w:color="auto"/>
        <w:bottom w:val="none" w:sz="0" w:space="0" w:color="auto"/>
        <w:right w:val="none" w:sz="0" w:space="0" w:color="auto"/>
      </w:divBdr>
    </w:div>
    <w:div w:id="542443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Ayoub\Desktop\&#1578;&#1585;&#1580;&#1605;&#1607;%20&#1662;&#1740;&#1605;&#1575;&#1606;&#1705;&#1575;&#1585;&#1740;\022\Crane%20Safety-NIOC-HSE-SF-GU-022-00.docx" TargetMode="External"/><Relationship Id="rId18" Type="http://schemas.openxmlformats.org/officeDocument/2006/relationships/hyperlink" Target="file:///C:\Users\Ayoub\Desktop\&#1578;&#1585;&#1580;&#1605;&#1607;%20&#1662;&#1740;&#1605;&#1575;&#1606;&#1705;&#1575;&#1585;&#1740;\022\Crane%20Safety-NIOC-HSE-SF-GU-022-00.docx" TargetMode="External"/><Relationship Id="rId26" Type="http://schemas.openxmlformats.org/officeDocument/2006/relationships/hyperlink" Target="file:///C:\Users\Ayoub\Desktop\&#1578;&#1585;&#1580;&#1605;&#1607;%20&#1662;&#1740;&#1605;&#1575;&#1606;&#1705;&#1575;&#1585;&#1740;\022\Crane%20Safety-NIOC-HSE-SF-GU-022-00.docx" TargetMode="External"/><Relationship Id="rId3" Type="http://schemas.openxmlformats.org/officeDocument/2006/relationships/styles" Target="styles.xml"/><Relationship Id="rId21" Type="http://schemas.openxmlformats.org/officeDocument/2006/relationships/hyperlink" Target="file:///C:\Users\Ayoub\Desktop\&#1578;&#1585;&#1580;&#1605;&#1607;%20&#1662;&#1740;&#1605;&#1575;&#1606;&#1705;&#1575;&#1585;&#1740;\022\Crane%20Safety-NIOC-HSE-SF-GU-022-00.docx" TargetMode="External"/><Relationship Id="rId34" Type="http://schemas.openxmlformats.org/officeDocument/2006/relationships/hyperlink" Target="http://HSE.NIOC.IR/"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file:///C:\Users\Ayoub\Desktop\&#1578;&#1585;&#1580;&#1605;&#1607;%20&#1662;&#1740;&#1605;&#1575;&#1606;&#1705;&#1575;&#1585;&#1740;\022\Crane%20Safety-NIOC-HSE-SF-GU-022-00.docx" TargetMode="External"/><Relationship Id="rId25" Type="http://schemas.openxmlformats.org/officeDocument/2006/relationships/hyperlink" Target="file:///C:\Users\Ayoub\Desktop\&#1578;&#1585;&#1580;&#1605;&#1607;%20&#1662;&#1740;&#1605;&#1575;&#1606;&#1705;&#1575;&#1585;&#1740;\022\Crane%20Safety-NIOC-HSE-SF-GU-022-00.docx" TargetMode="External"/><Relationship Id="rId33" Type="http://schemas.openxmlformats.org/officeDocument/2006/relationships/hyperlink" Target="mailto:HSEE@NIOC.IR" TargetMode="External"/><Relationship Id="rId2" Type="http://schemas.openxmlformats.org/officeDocument/2006/relationships/numbering" Target="numbering.xml"/><Relationship Id="rId16" Type="http://schemas.openxmlformats.org/officeDocument/2006/relationships/hyperlink" Target="file:///C:\Users\Ayoub\Desktop\&#1578;&#1585;&#1580;&#1605;&#1607;%20&#1662;&#1740;&#1605;&#1575;&#1606;&#1705;&#1575;&#1585;&#1740;\022\Crane%20Safety-NIOC-HSE-SF-GU-022-00.docx" TargetMode="External"/><Relationship Id="rId20" Type="http://schemas.openxmlformats.org/officeDocument/2006/relationships/hyperlink" Target="file:///C:\Users\Ayoub\Desktop\&#1578;&#1585;&#1580;&#1605;&#1607;%20&#1662;&#1740;&#1605;&#1575;&#1606;&#1705;&#1575;&#1585;&#1740;\022\Crane%20Safety-NIOC-HSE-SF-GU-022-00.docx" TargetMode="Externa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ile:///C:\Users\Ayoub\Desktop\&#1578;&#1585;&#1580;&#1605;&#1607;%20&#1662;&#1740;&#1605;&#1575;&#1606;&#1705;&#1575;&#1585;&#1740;\022\Crane%20Safety-NIOC-HSE-SF-GU-022-00.docx" TargetMode="External"/><Relationship Id="rId32" Type="http://schemas.openxmlformats.org/officeDocument/2006/relationships/image" Target="media/image8.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Ayoub\Desktop\&#1578;&#1585;&#1580;&#1605;&#1607;%20&#1662;&#1740;&#1605;&#1575;&#1606;&#1705;&#1575;&#1585;&#1740;\022\Crane%20Safety-NIOC-HSE-SF-GU-022-00.docx" TargetMode="External"/><Relationship Id="rId23" Type="http://schemas.openxmlformats.org/officeDocument/2006/relationships/hyperlink" Target="file:///C:\Users\Ayoub\Desktop\&#1578;&#1585;&#1580;&#1605;&#1607;%20&#1662;&#1740;&#1605;&#1575;&#1606;&#1705;&#1575;&#1585;&#1740;\022\Crane%20Safety-NIOC-HSE-SF-GU-022-00.docx" TargetMode="External"/><Relationship Id="rId28" Type="http://schemas.openxmlformats.org/officeDocument/2006/relationships/image" Target="media/image2.jpe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ile:///C:\Users\Ayoub\Desktop\&#1578;&#1585;&#1580;&#1605;&#1607;%20&#1662;&#1740;&#1605;&#1575;&#1606;&#1705;&#1575;&#1585;&#1740;\022\Crane%20Safety-NIOC-HSE-SF-GU-022-00.docx" TargetMode="External"/><Relationship Id="rId31"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C:\Users\Ayoub\Desktop\&#1578;&#1585;&#1580;&#1605;&#1607;%20&#1662;&#1740;&#1605;&#1575;&#1606;&#1705;&#1575;&#1585;&#1740;\022\Crane%20Safety-NIOC-HSE-SF-GU-022-00.docx" TargetMode="External"/><Relationship Id="rId22" Type="http://schemas.openxmlformats.org/officeDocument/2006/relationships/hyperlink" Target="file:///C:\Users\Ayoub\Desktop\&#1578;&#1585;&#1580;&#1605;&#1607;%20&#1662;&#1740;&#1605;&#1575;&#1606;&#1705;&#1575;&#1585;&#1740;\022\Crane%20Safety-NIOC-HSE-SF-GU-022-00.docx" TargetMode="External"/><Relationship Id="rId27" Type="http://schemas.openxmlformats.org/officeDocument/2006/relationships/hyperlink" Target="file:///C:\Users\Ayoub\Desktop\&#1578;&#1585;&#1580;&#1605;&#1607;%20&#1662;&#1740;&#1605;&#1575;&#1606;&#1705;&#1575;&#1585;&#1740;\022\Crane%20Safety-NIOC-HSE-SF-GU-022-00.docx" TargetMode="External"/><Relationship Id="rId30" Type="http://schemas.openxmlformats.org/officeDocument/2006/relationships/image" Target="media/image4.png"/><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15BC-9B40-4F22-80F0-376699582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30</Pages>
  <Words>5279</Words>
  <Characters>30094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11</cp:revision>
  <dcterms:created xsi:type="dcterms:W3CDTF">2018-09-01T17:53:00Z</dcterms:created>
  <dcterms:modified xsi:type="dcterms:W3CDTF">2018-11-04T20:05:00Z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2016-09-05T00:00:00Z</vt:filetime>
  </property>
  <property fmtid="{D5CDD505-2E9C-101B-9397-08002B2CF9AE}" pid="3" name="Creator">
    <vt:lpwstr>PScript5.dll Version 5.2</vt:lpwstr>
  </property>
  <property fmtid="{D5CDD505-2E9C-101B-9397-08002B2CF9AE}" pid="4" name="LastSaved">
    <vt:filetime>2018-02-26T00:00:00Z</vt:filetime>
  </property>
</Properties>
</file>